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E6" w:rsidRDefault="00B93FE6" w:rsidP="00B93FE6">
      <w:pPr>
        <w:spacing w:after="0" w:line="240" w:lineRule="auto"/>
        <w:jc w:val="center"/>
        <w:rPr>
          <w:rFonts w:ascii="Times New Roman" w:hAnsi="Times New Roman" w:cs="Times New Roman"/>
          <w:b/>
        </w:rPr>
      </w:pPr>
      <w:r>
        <w:rPr>
          <w:rFonts w:ascii="Times New Roman" w:hAnsi="Times New Roman" w:cs="Times New Roman"/>
          <w:b/>
        </w:rPr>
        <w:t>ANALIS</w:t>
      </w:r>
      <w:r w:rsidR="008C2210">
        <w:rPr>
          <w:rFonts w:ascii="Times New Roman" w:hAnsi="Times New Roman" w:cs="Times New Roman"/>
          <w:b/>
        </w:rPr>
        <w:t>IS</w:t>
      </w:r>
      <w:r w:rsidR="00236D0D" w:rsidRPr="00C51192">
        <w:rPr>
          <w:rFonts w:ascii="Times New Roman" w:hAnsi="Times New Roman" w:cs="Times New Roman"/>
          <w:b/>
        </w:rPr>
        <w:t xml:space="preserve"> </w:t>
      </w:r>
      <w:r w:rsidR="008C2210">
        <w:rPr>
          <w:rFonts w:ascii="Times New Roman" w:hAnsi="Times New Roman" w:cs="Times New Roman"/>
          <w:b/>
        </w:rPr>
        <w:t>SWOT</w:t>
      </w:r>
      <w:r w:rsidR="00236D0D" w:rsidRPr="00C51192">
        <w:rPr>
          <w:rFonts w:ascii="Times New Roman" w:hAnsi="Times New Roman" w:cs="Times New Roman"/>
          <w:b/>
        </w:rPr>
        <w:t xml:space="preserve"> </w:t>
      </w:r>
      <w:r w:rsidR="008C2210">
        <w:rPr>
          <w:rFonts w:ascii="Times New Roman" w:hAnsi="Times New Roman" w:cs="Times New Roman"/>
          <w:b/>
        </w:rPr>
        <w:t xml:space="preserve">PADA </w:t>
      </w:r>
      <w:r w:rsidR="00C14176">
        <w:rPr>
          <w:rFonts w:ascii="Times New Roman" w:hAnsi="Times New Roman" w:cs="Times New Roman"/>
          <w:b/>
        </w:rPr>
        <w:t>INDUSTRI</w:t>
      </w:r>
      <w:r w:rsidR="00236D0D" w:rsidRPr="00C51192">
        <w:rPr>
          <w:rFonts w:ascii="Times New Roman" w:hAnsi="Times New Roman" w:cs="Times New Roman"/>
          <w:b/>
        </w:rPr>
        <w:t xml:space="preserve"> </w:t>
      </w:r>
      <w:r>
        <w:rPr>
          <w:rFonts w:ascii="Times New Roman" w:hAnsi="Times New Roman" w:cs="Times New Roman"/>
          <w:b/>
        </w:rPr>
        <w:t xml:space="preserve">SIRUP STROBERI </w:t>
      </w:r>
    </w:p>
    <w:p w:rsidR="00F20D37" w:rsidRDefault="00236D0D" w:rsidP="00B93FE6">
      <w:pPr>
        <w:spacing w:after="0" w:line="240" w:lineRule="auto"/>
        <w:jc w:val="center"/>
        <w:rPr>
          <w:rFonts w:ascii="Times New Roman" w:hAnsi="Times New Roman" w:cs="Times New Roman"/>
          <w:b/>
        </w:rPr>
      </w:pPr>
      <w:r w:rsidRPr="00C51192">
        <w:rPr>
          <w:rFonts w:ascii="Times New Roman" w:hAnsi="Times New Roman" w:cs="Times New Roman"/>
          <w:b/>
        </w:rPr>
        <w:t xml:space="preserve">DI </w:t>
      </w:r>
      <w:r w:rsidR="00B93FE6">
        <w:rPr>
          <w:rFonts w:ascii="Times New Roman" w:hAnsi="Times New Roman" w:cs="Times New Roman"/>
          <w:b/>
        </w:rPr>
        <w:t>TINGKAT HOME INDUSTRI</w:t>
      </w:r>
    </w:p>
    <w:p w:rsidR="00B93FE6" w:rsidRDefault="00B93FE6" w:rsidP="00B93FE6">
      <w:pPr>
        <w:spacing w:after="0" w:line="240" w:lineRule="auto"/>
        <w:jc w:val="center"/>
        <w:rPr>
          <w:rFonts w:ascii="Times New Roman" w:hAnsi="Times New Roman" w:cs="Times New Roman"/>
          <w:b/>
        </w:rPr>
      </w:pPr>
    </w:p>
    <w:p w:rsidR="00B93FE6" w:rsidRPr="00481860" w:rsidRDefault="00B93FE6" w:rsidP="00B93FE6">
      <w:pPr>
        <w:spacing w:after="0" w:line="240" w:lineRule="auto"/>
        <w:jc w:val="center"/>
        <w:rPr>
          <w:rFonts w:ascii="Times New Roman" w:hAnsi="Times New Roman" w:cs="Times New Roman"/>
        </w:rPr>
      </w:pPr>
      <w:proofErr w:type="gramStart"/>
      <w:r w:rsidRPr="00481860">
        <w:rPr>
          <w:rFonts w:ascii="Times New Roman" w:hAnsi="Times New Roman" w:cs="Times New Roman"/>
        </w:rPr>
        <w:t>Oleh :</w:t>
      </w:r>
      <w:proofErr w:type="gramEnd"/>
    </w:p>
    <w:p w:rsidR="00236D0D" w:rsidRPr="00C51192" w:rsidRDefault="00236D0D" w:rsidP="00B93FE6">
      <w:pPr>
        <w:spacing w:after="0" w:line="240" w:lineRule="auto"/>
        <w:jc w:val="center"/>
        <w:rPr>
          <w:rFonts w:ascii="Times New Roman" w:hAnsi="Times New Roman" w:cs="Times New Roman"/>
          <w:b/>
        </w:rPr>
      </w:pPr>
    </w:p>
    <w:p w:rsidR="00236D0D" w:rsidRDefault="005F74F7" w:rsidP="00B93FE6">
      <w:pPr>
        <w:spacing w:after="0" w:line="240" w:lineRule="auto"/>
        <w:jc w:val="center"/>
        <w:rPr>
          <w:rFonts w:ascii="Times New Roman" w:hAnsi="Times New Roman" w:cs="Times New Roman"/>
          <w:b/>
          <w:vertAlign w:val="superscript"/>
        </w:rPr>
      </w:pPr>
      <w:r w:rsidRPr="00C51192">
        <w:rPr>
          <w:rFonts w:ascii="Times New Roman" w:hAnsi="Times New Roman" w:cs="Times New Roman"/>
          <w:b/>
        </w:rPr>
        <w:t>Rafael Remit Winardi</w:t>
      </w:r>
      <w:r w:rsidRPr="00D917E6">
        <w:rPr>
          <w:rFonts w:ascii="Times New Roman" w:hAnsi="Times New Roman" w:cs="Times New Roman"/>
          <w:b/>
          <w:sz w:val="20"/>
          <w:szCs w:val="20"/>
          <w:vertAlign w:val="superscript"/>
        </w:rPr>
        <w:t>1)</w:t>
      </w:r>
      <w:r w:rsidRPr="00C51192">
        <w:rPr>
          <w:rFonts w:ascii="Times New Roman" w:hAnsi="Times New Roman" w:cs="Times New Roman"/>
          <w:b/>
        </w:rPr>
        <w:t xml:space="preserve"> dan Healthy Aldriany Prasetyo</w:t>
      </w:r>
      <w:r w:rsidRPr="00D917E6">
        <w:rPr>
          <w:rFonts w:ascii="Times New Roman" w:hAnsi="Times New Roman" w:cs="Times New Roman"/>
          <w:b/>
          <w:sz w:val="20"/>
          <w:szCs w:val="20"/>
          <w:vertAlign w:val="superscript"/>
        </w:rPr>
        <w:t>2)</w:t>
      </w:r>
    </w:p>
    <w:p w:rsidR="00821093" w:rsidRPr="00B93FE6" w:rsidRDefault="00D917E6" w:rsidP="00D917E6">
      <w:pPr>
        <w:pStyle w:val="ListParagraph"/>
        <w:spacing w:before="120" w:after="0" w:line="240" w:lineRule="auto"/>
        <w:jc w:val="center"/>
        <w:rPr>
          <w:rFonts w:ascii="Times New Roman" w:hAnsi="Times New Roman" w:cs="Times New Roman"/>
          <w:sz w:val="20"/>
          <w:szCs w:val="20"/>
        </w:rPr>
      </w:pPr>
      <w:r w:rsidRPr="00D917E6">
        <w:rPr>
          <w:rFonts w:ascii="Times New Roman" w:hAnsi="Times New Roman" w:cs="Times New Roman"/>
          <w:b/>
          <w:sz w:val="20"/>
          <w:szCs w:val="20"/>
          <w:vertAlign w:val="superscript"/>
        </w:rPr>
        <w:t>1)</w:t>
      </w:r>
      <w:r>
        <w:rPr>
          <w:rFonts w:ascii="Times New Roman" w:hAnsi="Times New Roman" w:cs="Times New Roman"/>
          <w:b/>
          <w:vertAlign w:val="superscript"/>
        </w:rPr>
        <w:t xml:space="preserve"> </w:t>
      </w:r>
      <w:r w:rsidR="00B93FE6" w:rsidRPr="00B93FE6">
        <w:rPr>
          <w:rFonts w:ascii="Times New Roman" w:hAnsi="Times New Roman" w:cs="Times New Roman"/>
          <w:sz w:val="20"/>
          <w:szCs w:val="20"/>
        </w:rPr>
        <w:t>Sekolah Tinggi Ilmu Pertanian Agrobisnis Perkebunan (STIPAP) Jl. Willem Iskandar, Medan Estate, Sumatera Utara, Indonesia</w:t>
      </w:r>
    </w:p>
    <w:p w:rsidR="00B93FE6" w:rsidRPr="00B93FE6" w:rsidRDefault="00B93FE6" w:rsidP="00D917E6">
      <w:pPr>
        <w:spacing w:after="0" w:line="240" w:lineRule="auto"/>
        <w:jc w:val="center"/>
        <w:rPr>
          <w:rFonts w:ascii="Times New Roman" w:hAnsi="Times New Roman" w:cs="Times New Roman"/>
          <w:sz w:val="20"/>
          <w:szCs w:val="20"/>
        </w:rPr>
      </w:pPr>
      <w:r w:rsidRPr="00D917E6">
        <w:rPr>
          <w:rFonts w:ascii="Times New Roman" w:hAnsi="Times New Roman" w:cs="Times New Roman"/>
          <w:sz w:val="20"/>
          <w:szCs w:val="20"/>
          <w:vertAlign w:val="superscript"/>
        </w:rPr>
        <w:t>2)</w:t>
      </w:r>
      <w:r w:rsidRPr="00D917E6">
        <w:rPr>
          <w:rFonts w:ascii="Times New Roman" w:hAnsi="Times New Roman" w:cs="Times New Roman"/>
          <w:sz w:val="20"/>
          <w:szCs w:val="20"/>
          <w:vertAlign w:val="superscript"/>
        </w:rPr>
        <w:t xml:space="preserve"> </w:t>
      </w:r>
      <w:r w:rsidRPr="00B93FE6">
        <w:rPr>
          <w:rFonts w:ascii="Times New Roman" w:hAnsi="Times New Roman" w:cs="Times New Roman"/>
          <w:sz w:val="20"/>
          <w:szCs w:val="20"/>
        </w:rPr>
        <w:t>Universitas Medan Area (UMA), Jl. Kolam No. 1, Medan Estate, Sumatera Utara, Indonesia</w:t>
      </w:r>
    </w:p>
    <w:p w:rsidR="00B93FE6" w:rsidRPr="00B93FE6" w:rsidRDefault="00B93FE6" w:rsidP="00D917E6">
      <w:pPr>
        <w:spacing w:before="120" w:after="0" w:line="240" w:lineRule="auto"/>
        <w:jc w:val="center"/>
        <w:rPr>
          <w:rFonts w:ascii="Times New Roman" w:hAnsi="Times New Roman" w:cs="Times New Roman"/>
          <w:sz w:val="20"/>
          <w:szCs w:val="20"/>
        </w:rPr>
      </w:pPr>
      <w:r w:rsidRPr="00B93FE6">
        <w:rPr>
          <w:rFonts w:ascii="Times New Roman" w:hAnsi="Times New Roman" w:cs="Times New Roman"/>
          <w:sz w:val="20"/>
          <w:szCs w:val="20"/>
        </w:rPr>
        <w:t xml:space="preserve">Koresponden </w:t>
      </w:r>
      <w:proofErr w:type="gramStart"/>
      <w:r w:rsidRPr="00B93FE6">
        <w:rPr>
          <w:rFonts w:ascii="Times New Roman" w:hAnsi="Times New Roman" w:cs="Times New Roman"/>
          <w:sz w:val="20"/>
          <w:szCs w:val="20"/>
        </w:rPr>
        <w:t>email :</w:t>
      </w:r>
      <w:proofErr w:type="gramEnd"/>
      <w:r w:rsidRPr="00B93FE6">
        <w:rPr>
          <w:rFonts w:ascii="Times New Roman" w:hAnsi="Times New Roman" w:cs="Times New Roman"/>
          <w:sz w:val="20"/>
          <w:szCs w:val="20"/>
        </w:rPr>
        <w:t xml:space="preserve"> </w:t>
      </w:r>
      <w:r w:rsidRPr="00481860">
        <w:rPr>
          <w:rFonts w:ascii="Times New Roman" w:hAnsi="Times New Roman" w:cs="Times New Roman"/>
          <w:i/>
          <w:sz w:val="20"/>
          <w:szCs w:val="20"/>
        </w:rPr>
        <w:t>rafaelwinardi@gmail.com</w:t>
      </w:r>
    </w:p>
    <w:p w:rsidR="005F74F7" w:rsidRPr="00C51192" w:rsidRDefault="005F74F7" w:rsidP="005F74F7">
      <w:pPr>
        <w:spacing w:after="0" w:line="240" w:lineRule="auto"/>
        <w:jc w:val="both"/>
        <w:rPr>
          <w:rFonts w:ascii="Times New Roman" w:hAnsi="Times New Roman" w:cs="Times New Roman"/>
          <w:b/>
        </w:rPr>
      </w:pPr>
    </w:p>
    <w:p w:rsidR="000E7AD2" w:rsidRPr="00C51192" w:rsidRDefault="000E7AD2" w:rsidP="005F74F7">
      <w:pPr>
        <w:spacing w:after="0" w:line="240" w:lineRule="auto"/>
        <w:jc w:val="both"/>
        <w:rPr>
          <w:rFonts w:ascii="Times New Roman" w:hAnsi="Times New Roman" w:cs="Times New Roman"/>
          <w:b/>
          <w:i/>
        </w:rPr>
      </w:pPr>
    </w:p>
    <w:p w:rsidR="00F4021E" w:rsidRDefault="00F4021E" w:rsidP="00F4021E">
      <w:pPr>
        <w:autoSpaceDE w:val="0"/>
        <w:autoSpaceDN w:val="0"/>
        <w:adjustRightInd w:val="0"/>
        <w:spacing w:after="0" w:line="240" w:lineRule="auto"/>
        <w:jc w:val="center"/>
        <w:rPr>
          <w:rFonts w:ascii="Times New Roman" w:hAnsi="Times New Roman" w:cs="Times New Roman"/>
          <w:b/>
        </w:rPr>
      </w:pPr>
      <w:r w:rsidRPr="00F4021E">
        <w:rPr>
          <w:rFonts w:ascii="Times New Roman" w:hAnsi="Times New Roman" w:cs="Times New Roman"/>
          <w:b/>
        </w:rPr>
        <w:t>Abstrak</w:t>
      </w:r>
    </w:p>
    <w:p w:rsidR="00431637" w:rsidRPr="00431637" w:rsidRDefault="00431637" w:rsidP="00D917E6">
      <w:pPr>
        <w:autoSpaceDE w:val="0"/>
        <w:autoSpaceDN w:val="0"/>
        <w:adjustRightInd w:val="0"/>
        <w:spacing w:before="120" w:after="0" w:line="240" w:lineRule="auto"/>
        <w:ind w:firstLine="720"/>
        <w:jc w:val="both"/>
        <w:rPr>
          <w:rFonts w:ascii="Times New Roman" w:hAnsi="Times New Roman" w:cs="Times New Roman"/>
        </w:rPr>
      </w:pPr>
      <w:proofErr w:type="gramStart"/>
      <w:r w:rsidRPr="00431637">
        <w:rPr>
          <w:rFonts w:ascii="Times New Roman" w:hAnsi="Times New Roman" w:cs="Times New Roman"/>
        </w:rPr>
        <w:t>Perbaikan mutu dan peningkatan mutu suatu produk olahan hasil pertanian adalah penting dalam usaha mendapatkan nilai tambah dan pemasaran yang lebih meluas.</w:t>
      </w:r>
      <w:proofErr w:type="gramEnd"/>
      <w:r>
        <w:rPr>
          <w:rFonts w:ascii="Times New Roman" w:hAnsi="Times New Roman" w:cs="Times New Roman"/>
        </w:rPr>
        <w:t xml:space="preserve"> Pengolahan sirup stroberi yang dilakukan oleh home </w:t>
      </w:r>
      <w:r w:rsidR="00F4021E">
        <w:rPr>
          <w:rFonts w:ascii="Times New Roman" w:hAnsi="Times New Roman" w:cs="Times New Roman"/>
        </w:rPr>
        <w:t>industri</w:t>
      </w:r>
      <w:r>
        <w:rPr>
          <w:rFonts w:ascii="Times New Roman" w:hAnsi="Times New Roman" w:cs="Times New Roman"/>
        </w:rPr>
        <w:t xml:space="preserve"> di </w:t>
      </w:r>
      <w:proofErr w:type="gramStart"/>
      <w:r>
        <w:rPr>
          <w:rFonts w:ascii="Times New Roman" w:hAnsi="Times New Roman" w:cs="Times New Roman"/>
        </w:rPr>
        <w:t>kota</w:t>
      </w:r>
      <w:proofErr w:type="gramEnd"/>
      <w:r>
        <w:rPr>
          <w:rFonts w:ascii="Times New Roman" w:hAnsi="Times New Roman" w:cs="Times New Roman"/>
        </w:rPr>
        <w:t xml:space="preserve"> Berastagi merupakan upaya untuk memperoleh nilai tambah dan area pemasaran yang lebih luas. </w:t>
      </w:r>
      <w:proofErr w:type="gramStart"/>
      <w:r>
        <w:rPr>
          <w:rFonts w:ascii="Times New Roman" w:hAnsi="Times New Roman" w:cs="Times New Roman"/>
        </w:rPr>
        <w:t>Terutama untuk menghadapi persaingan pemasaran produk sejenis yang dilakukan oleh perusahaan-perusahaan ternama.</w:t>
      </w:r>
      <w:proofErr w:type="gramEnd"/>
      <w:r>
        <w:rPr>
          <w:rFonts w:ascii="Times New Roman" w:hAnsi="Times New Roman" w:cs="Times New Roman"/>
        </w:rPr>
        <w:t xml:space="preserve"> Oleh karena itu perlu dilakukan analisis Strength, Weakness, </w:t>
      </w:r>
      <w:r w:rsidRPr="00431637">
        <w:rPr>
          <w:rFonts w:ascii="Times New Roman" w:hAnsi="Times New Roman" w:cs="Times New Roman"/>
        </w:rPr>
        <w:t xml:space="preserve">Opportunity dan Threath (SWOT) terhadap proses pengolahan sirup stroberi di tingkat home </w:t>
      </w:r>
      <w:r w:rsidR="00F4021E">
        <w:rPr>
          <w:rFonts w:ascii="Times New Roman" w:hAnsi="Times New Roman" w:cs="Times New Roman"/>
        </w:rPr>
        <w:t>industri</w:t>
      </w:r>
      <w:r w:rsidRPr="00431637">
        <w:rPr>
          <w:rFonts w:ascii="Times New Roman" w:hAnsi="Times New Roman" w:cs="Times New Roman"/>
        </w:rPr>
        <w:t>.</w:t>
      </w:r>
    </w:p>
    <w:p w:rsidR="00431637" w:rsidRDefault="00431637" w:rsidP="00F4021E">
      <w:pPr>
        <w:spacing w:after="0" w:line="240" w:lineRule="auto"/>
        <w:ind w:firstLine="720"/>
        <w:jc w:val="both"/>
        <w:rPr>
          <w:rFonts w:ascii="Times New Roman" w:eastAsia="Times New Roman" w:hAnsi="Times New Roman" w:cs="Times New Roman"/>
        </w:rPr>
      </w:pPr>
      <w:r w:rsidRPr="00431637">
        <w:rPr>
          <w:rFonts w:ascii="Times New Roman" w:eastAsia="Times New Roman" w:hAnsi="Times New Roman" w:cs="Times New Roman"/>
          <w:lang w:val="id-ID"/>
        </w:rPr>
        <w:t xml:space="preserve">Penelitian ini bertujuan untuk </w:t>
      </w:r>
      <w:r w:rsidR="00FF417C">
        <w:rPr>
          <w:rFonts w:ascii="Times New Roman" w:eastAsia="Times New Roman" w:hAnsi="Times New Roman" w:cs="Times New Roman"/>
        </w:rPr>
        <w:t>memperoleh</w:t>
      </w:r>
      <w:r w:rsidRPr="00431637">
        <w:rPr>
          <w:rFonts w:ascii="Times New Roman" w:eastAsia="Times New Roman" w:hAnsi="Times New Roman" w:cs="Times New Roman"/>
          <w:lang w:val="id-ID"/>
        </w:rPr>
        <w:t xml:space="preserve"> strategi peningkatan mutu berdasarkan Sistem Manajemen Mutu dan Sistem Manajemen Keamanan Pangan. Metode penelitian dan analisis data dilakukan dalam beberapa tahapan sebagai berikut: (1) survei konsumen menggunakan pembobotan AHP (perbandingan berpasangan) dan Quality Function Deployment (QFD), (2) penentuan dan evaluasi faktor internal dan eksternal perusahaan menggunakan perbandingan berpasangan, (3) penentuan posisi </w:t>
      </w:r>
      <w:r w:rsidR="00FF417C">
        <w:rPr>
          <w:rFonts w:ascii="Times New Roman" w:eastAsia="Times New Roman" w:hAnsi="Times New Roman" w:cs="Times New Roman"/>
        </w:rPr>
        <w:t>home industri</w:t>
      </w:r>
      <w:r w:rsidRPr="00431637">
        <w:rPr>
          <w:rFonts w:ascii="Times New Roman" w:eastAsia="Times New Roman" w:hAnsi="Times New Roman" w:cs="Times New Roman"/>
          <w:lang w:val="id-ID"/>
        </w:rPr>
        <w:t xml:space="preserve"> dengan menggunakan analisis Matriks IE, dan (4) perumusan strategi peningkatan kualitas menggunakan analisis matriks SWOT.</w:t>
      </w:r>
    </w:p>
    <w:p w:rsidR="00FF417C" w:rsidRPr="00431637" w:rsidRDefault="00F4021E" w:rsidP="00F4021E">
      <w:pPr>
        <w:tabs>
          <w:tab w:val="left" w:pos="0"/>
        </w:tabs>
        <w:spacing w:after="0" w:line="240" w:lineRule="auto"/>
        <w:jc w:val="both"/>
        <w:rPr>
          <w:rFonts w:ascii="Times New Roman" w:hAnsi="Times New Roman" w:cs="Times New Roman"/>
        </w:rPr>
      </w:pPr>
      <w:r>
        <w:rPr>
          <w:rFonts w:ascii="Times New Roman" w:eastAsia="Times New Roman" w:hAnsi="Times New Roman" w:cs="Times New Roman"/>
        </w:rPr>
        <w:tab/>
      </w:r>
      <w:r w:rsidR="00FF417C" w:rsidRPr="00FF417C">
        <w:rPr>
          <w:rFonts w:ascii="Times New Roman" w:eastAsia="Times New Roman" w:hAnsi="Times New Roman" w:cs="Times New Roman"/>
        </w:rPr>
        <w:t xml:space="preserve">Hasil penelitian menunjukkan bahwa : </w:t>
      </w:r>
      <w:r w:rsidR="00FF417C">
        <w:rPr>
          <w:rFonts w:ascii="Times New Roman" w:eastAsia="Times New Roman" w:hAnsi="Times New Roman" w:cs="Times New Roman"/>
        </w:rPr>
        <w:t xml:space="preserve">(1) </w:t>
      </w:r>
      <w:r w:rsidR="00FF417C" w:rsidRPr="00FF417C">
        <w:rPr>
          <w:rFonts w:ascii="Times New Roman" w:hAnsi="Times New Roman" w:cs="Times New Roman"/>
        </w:rPr>
        <w:t xml:space="preserve">Matriks HOQ memperlihatkan bahwa untuk meningkatkan mutu produk, atribut mutu yang harus diperbaiki oleh home </w:t>
      </w:r>
      <w:r>
        <w:rPr>
          <w:rFonts w:ascii="Times New Roman" w:hAnsi="Times New Roman" w:cs="Times New Roman"/>
        </w:rPr>
        <w:t>industri</w:t>
      </w:r>
      <w:r w:rsidR="00FF417C" w:rsidRPr="00FF417C">
        <w:rPr>
          <w:rFonts w:ascii="Times New Roman" w:hAnsi="Times New Roman" w:cs="Times New Roman"/>
        </w:rPr>
        <w:t xml:space="preserve"> sirup stroberi adala</w:t>
      </w:r>
      <w:r w:rsidR="00FF417C">
        <w:rPr>
          <w:rFonts w:ascii="Times New Roman" w:hAnsi="Times New Roman" w:cs="Times New Roman"/>
        </w:rPr>
        <w:t xml:space="preserve">h nilai gizi, warna dan kemasan, (2) </w:t>
      </w:r>
      <w:r w:rsidR="00FF417C" w:rsidRPr="00FF417C">
        <w:rPr>
          <w:rFonts w:ascii="Times New Roman" w:hAnsi="Times New Roman" w:cs="Times New Roman"/>
        </w:rPr>
        <w:t xml:space="preserve">home </w:t>
      </w:r>
      <w:r>
        <w:rPr>
          <w:rFonts w:ascii="Times New Roman" w:hAnsi="Times New Roman" w:cs="Times New Roman"/>
        </w:rPr>
        <w:t>industri</w:t>
      </w:r>
      <w:r w:rsidR="00FF417C" w:rsidRPr="00FF417C">
        <w:rPr>
          <w:rFonts w:ascii="Times New Roman" w:hAnsi="Times New Roman" w:cs="Times New Roman"/>
        </w:rPr>
        <w:t xml:space="preserve"> sirup stroberi harus meningkatkan kualitas di</w:t>
      </w:r>
      <w:r w:rsidR="00FF417C">
        <w:rPr>
          <w:rFonts w:ascii="Times New Roman" w:hAnsi="Times New Roman" w:cs="Times New Roman"/>
        </w:rPr>
        <w:t xml:space="preserve">stributor, (3) </w:t>
      </w:r>
      <w:r w:rsidR="00FF417C" w:rsidRPr="00FF417C">
        <w:rPr>
          <w:rFonts w:ascii="Times New Roman" w:hAnsi="Times New Roman" w:cs="Times New Roman"/>
        </w:rPr>
        <w:t xml:space="preserve">Home industri juga harus terus mempertahankan dan meningkatkan kualitas, </w:t>
      </w:r>
      <w:r w:rsidR="00FF417C">
        <w:rPr>
          <w:rFonts w:ascii="Times New Roman" w:hAnsi="Times New Roman" w:cs="Times New Roman"/>
        </w:rPr>
        <w:t xml:space="preserve">(3) </w:t>
      </w:r>
      <w:r w:rsidR="00FF417C" w:rsidRPr="00FF417C">
        <w:rPr>
          <w:rFonts w:ascii="Times New Roman" w:hAnsi="Times New Roman" w:cs="Times New Roman"/>
        </w:rPr>
        <w:t>home industri harus terus melakukan promosi secara gencar</w:t>
      </w:r>
      <w:r w:rsidR="00FF417C">
        <w:rPr>
          <w:rFonts w:ascii="Times New Roman" w:hAnsi="Times New Roman" w:cs="Times New Roman"/>
        </w:rPr>
        <w:t xml:space="preserve">, (4) </w:t>
      </w:r>
      <w:r w:rsidR="00FF417C" w:rsidRPr="00FF417C">
        <w:rPr>
          <w:rFonts w:ascii="Times New Roman" w:hAnsi="Times New Roman" w:cs="Times New Roman"/>
        </w:rPr>
        <w:t>Home industri harus menjaga kelangsungan produksi dengan efisien, untuk menekan dan menjaga kestabil</w:t>
      </w:r>
      <w:r w:rsidR="00FF417C">
        <w:rPr>
          <w:rFonts w:ascii="Times New Roman" w:hAnsi="Times New Roman" w:cs="Times New Roman"/>
        </w:rPr>
        <w:t xml:space="preserve">an harga produk yang dihasilkan, (5) </w:t>
      </w:r>
      <w:r w:rsidR="00FF417C" w:rsidRPr="00FF417C">
        <w:rPr>
          <w:rFonts w:ascii="Times New Roman" w:hAnsi="Times New Roman" w:cs="Times New Roman"/>
        </w:rPr>
        <w:t>home industri harus terus meningkatkan kualitas SDM melalui pembinaan, pelati</w:t>
      </w:r>
      <w:r w:rsidR="00FF417C">
        <w:rPr>
          <w:rFonts w:ascii="Times New Roman" w:hAnsi="Times New Roman" w:cs="Times New Roman"/>
        </w:rPr>
        <w:t xml:space="preserve">han, seminar, maupun lokakarya, (6) </w:t>
      </w:r>
      <w:r w:rsidR="00FF417C" w:rsidRPr="00FF417C">
        <w:rPr>
          <w:rFonts w:ascii="Times New Roman" w:hAnsi="Times New Roman" w:cs="Times New Roman"/>
        </w:rPr>
        <w:t>home industri harus melakuka</w:t>
      </w:r>
      <w:r w:rsidR="00FF417C">
        <w:rPr>
          <w:rFonts w:ascii="Times New Roman" w:hAnsi="Times New Roman" w:cs="Times New Roman"/>
        </w:rPr>
        <w:t xml:space="preserve">n konsolidasi potensi </w:t>
      </w:r>
      <w:r w:rsidR="00FF417C" w:rsidRPr="00FF417C">
        <w:rPr>
          <w:rFonts w:ascii="Times New Roman" w:hAnsi="Times New Roman" w:cs="Times New Roman"/>
        </w:rPr>
        <w:t xml:space="preserve"> yang menentukan untuk dapat bertahan dari serangan pesaing maupun produk substitusi dan mewaspadai ancaman yang timbul akibat ketidakpastian perkembangan ekonomi, sosi</w:t>
      </w:r>
      <w:r w:rsidR="00FF417C">
        <w:rPr>
          <w:rFonts w:ascii="Times New Roman" w:hAnsi="Times New Roman" w:cs="Times New Roman"/>
        </w:rPr>
        <w:t>al, dan politik di dalam negeri, (</w:t>
      </w:r>
      <w:r>
        <w:rPr>
          <w:rFonts w:ascii="Times New Roman" w:hAnsi="Times New Roman" w:cs="Times New Roman"/>
        </w:rPr>
        <w:t>7</w:t>
      </w:r>
      <w:r w:rsidR="00FF417C">
        <w:rPr>
          <w:rFonts w:ascii="Times New Roman" w:hAnsi="Times New Roman" w:cs="Times New Roman"/>
        </w:rPr>
        <w:t xml:space="preserve">) </w:t>
      </w:r>
      <w:r w:rsidR="00FF417C" w:rsidRPr="00D07364">
        <w:rPr>
          <w:rFonts w:ascii="Times New Roman" w:hAnsi="Times New Roman" w:cs="Times New Roman"/>
        </w:rPr>
        <w:t xml:space="preserve">Analisis total skor faktor Internal-Eksternal didapatkan nilai 1.5067 dan 0.7513. </w:t>
      </w:r>
      <w:r w:rsidR="00FF417C">
        <w:rPr>
          <w:rFonts w:ascii="Times New Roman" w:hAnsi="Times New Roman" w:cs="Times New Roman"/>
        </w:rPr>
        <w:t>atau home industri</w:t>
      </w:r>
      <w:r w:rsidR="00FF417C" w:rsidRPr="00D07364">
        <w:rPr>
          <w:rFonts w:ascii="Times New Roman" w:hAnsi="Times New Roman" w:cs="Times New Roman"/>
        </w:rPr>
        <w:t xml:space="preserve"> berada pada kuadran I, yaitu yaitu mendukung kebijakan petumbuhan yang agresif (</w:t>
      </w:r>
      <w:r w:rsidR="00FF417C" w:rsidRPr="00D07364">
        <w:rPr>
          <w:rFonts w:ascii="Times New Roman" w:hAnsi="Times New Roman" w:cs="Times New Roman"/>
          <w:i/>
        </w:rPr>
        <w:t>growth oriented strategy</w:t>
      </w:r>
      <w:r w:rsidR="00FF417C" w:rsidRPr="00D07364">
        <w:rPr>
          <w:rFonts w:ascii="Times New Roman" w:hAnsi="Times New Roman" w:cs="Times New Roman"/>
        </w:rPr>
        <w:t>).</w:t>
      </w:r>
    </w:p>
    <w:p w:rsidR="00431637" w:rsidRPr="00431637" w:rsidRDefault="00431637" w:rsidP="00431637">
      <w:pPr>
        <w:autoSpaceDE w:val="0"/>
        <w:autoSpaceDN w:val="0"/>
        <w:adjustRightInd w:val="0"/>
        <w:spacing w:after="0" w:line="240" w:lineRule="auto"/>
        <w:jc w:val="both"/>
        <w:rPr>
          <w:rFonts w:ascii="Times New Roman" w:hAnsi="Times New Roman" w:cs="Times New Roman"/>
        </w:rPr>
      </w:pPr>
    </w:p>
    <w:p w:rsidR="00481860" w:rsidRDefault="00481860" w:rsidP="005F74F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Kata </w:t>
      </w:r>
      <w:proofErr w:type="gramStart"/>
      <w:r>
        <w:rPr>
          <w:rFonts w:ascii="Times New Roman" w:hAnsi="Times New Roman" w:cs="Times New Roman"/>
          <w:b/>
        </w:rPr>
        <w:t>kunci  :</w:t>
      </w:r>
      <w:proofErr w:type="gramEnd"/>
      <w:r>
        <w:rPr>
          <w:rFonts w:ascii="Times New Roman" w:hAnsi="Times New Roman" w:cs="Times New Roman"/>
          <w:b/>
        </w:rPr>
        <w:t xml:space="preserve"> mutu, </w:t>
      </w:r>
      <w:r w:rsidR="00FF417C">
        <w:rPr>
          <w:rFonts w:ascii="Times New Roman" w:hAnsi="Times New Roman" w:cs="Times New Roman"/>
          <w:b/>
        </w:rPr>
        <w:t>SWOT</w:t>
      </w:r>
      <w:r>
        <w:rPr>
          <w:rFonts w:ascii="Times New Roman" w:hAnsi="Times New Roman" w:cs="Times New Roman"/>
          <w:b/>
        </w:rPr>
        <w:t xml:space="preserve">, sirup storberi, home </w:t>
      </w:r>
      <w:r w:rsidR="00F4021E">
        <w:rPr>
          <w:rFonts w:ascii="Times New Roman" w:hAnsi="Times New Roman" w:cs="Times New Roman"/>
          <w:b/>
        </w:rPr>
        <w:t>industri</w:t>
      </w:r>
    </w:p>
    <w:p w:rsidR="00F4021E" w:rsidRDefault="00F4021E" w:rsidP="005F74F7">
      <w:pPr>
        <w:autoSpaceDE w:val="0"/>
        <w:autoSpaceDN w:val="0"/>
        <w:adjustRightInd w:val="0"/>
        <w:spacing w:after="0" w:line="240" w:lineRule="auto"/>
        <w:jc w:val="both"/>
        <w:rPr>
          <w:rFonts w:ascii="Times New Roman" w:hAnsi="Times New Roman" w:cs="Times New Roman"/>
          <w:b/>
        </w:rPr>
      </w:pPr>
    </w:p>
    <w:p w:rsidR="00F4021E" w:rsidRDefault="00F4021E" w:rsidP="00F40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lang w:val="en"/>
        </w:rPr>
      </w:pPr>
    </w:p>
    <w:p w:rsidR="00F4021E" w:rsidRPr="00C51192" w:rsidRDefault="00F4021E" w:rsidP="00F4021E">
      <w:pPr>
        <w:spacing w:after="0" w:line="240" w:lineRule="auto"/>
        <w:jc w:val="center"/>
        <w:rPr>
          <w:rFonts w:ascii="Times New Roman" w:hAnsi="Times New Roman" w:cs="Times New Roman"/>
          <w:b/>
          <w:i/>
        </w:rPr>
      </w:pPr>
      <w:r>
        <w:rPr>
          <w:rFonts w:ascii="Times New Roman" w:hAnsi="Times New Roman" w:cs="Times New Roman"/>
          <w:b/>
          <w:i/>
        </w:rPr>
        <w:t>Abstract</w:t>
      </w:r>
    </w:p>
    <w:p w:rsidR="00F4021E" w:rsidRPr="00F4021E" w:rsidRDefault="00F4021E" w:rsidP="00D917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20"/>
        <w:jc w:val="both"/>
        <w:rPr>
          <w:rFonts w:ascii="Times New Roman" w:hAnsi="Times New Roman" w:cs="Times New Roman"/>
          <w:i/>
          <w:sz w:val="22"/>
          <w:szCs w:val="22"/>
          <w:lang w:val="en"/>
        </w:rPr>
      </w:pPr>
      <w:r w:rsidRPr="00F4021E">
        <w:rPr>
          <w:rFonts w:ascii="Times New Roman" w:hAnsi="Times New Roman" w:cs="Times New Roman"/>
          <w:i/>
          <w:sz w:val="22"/>
          <w:szCs w:val="22"/>
          <w:lang w:val="en"/>
        </w:rPr>
        <w:t xml:space="preserve">Improving </w:t>
      </w:r>
      <w:r w:rsidRPr="00F4021E">
        <w:rPr>
          <w:rFonts w:ascii="Times New Roman" w:hAnsi="Times New Roman" w:cs="Times New Roman"/>
          <w:i/>
          <w:sz w:val="22"/>
          <w:szCs w:val="22"/>
          <w:lang w:val="en"/>
        </w:rPr>
        <w:t xml:space="preserve">and enhance </w:t>
      </w:r>
      <w:r w:rsidRPr="00F4021E">
        <w:rPr>
          <w:rFonts w:ascii="Times New Roman" w:hAnsi="Times New Roman" w:cs="Times New Roman"/>
          <w:i/>
          <w:sz w:val="22"/>
          <w:szCs w:val="22"/>
          <w:lang w:val="en"/>
        </w:rPr>
        <w:t xml:space="preserve">of a processed agricultural product are important in the effort to gain added value and wider marketing. The processing of strawberry syrup by home industries in the city of Berastagi is an effort to obtain added value and market a </w:t>
      </w:r>
      <w:r w:rsidRPr="00F4021E">
        <w:rPr>
          <w:rFonts w:ascii="Times New Roman" w:hAnsi="Times New Roman" w:cs="Times New Roman"/>
          <w:i/>
          <w:sz w:val="22"/>
          <w:szCs w:val="22"/>
          <w:lang w:val="en"/>
        </w:rPr>
        <w:lastRenderedPageBreak/>
        <w:t>wider area. Especially to face product marketing competition carried out by well-known companies. Therefore it is necessary to analyze Strength, Weakness, Opportunity and Threath (SWOT) of the strawberry syrup processing at the home industry level.</w:t>
      </w:r>
    </w:p>
    <w:p w:rsidR="00F4021E" w:rsidRPr="00F4021E" w:rsidRDefault="00F4021E" w:rsidP="00F40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i/>
          <w:sz w:val="22"/>
          <w:szCs w:val="22"/>
          <w:lang w:val="en"/>
        </w:rPr>
      </w:pPr>
      <w:r w:rsidRPr="00F4021E">
        <w:rPr>
          <w:rFonts w:ascii="Times New Roman" w:hAnsi="Times New Roman" w:cs="Times New Roman"/>
          <w:i/>
          <w:sz w:val="22"/>
          <w:szCs w:val="22"/>
          <w:lang w:val="en"/>
        </w:rPr>
        <w:t>This study aims to improve the quality improvement strategy based on the Management System and Food Safety Management System. The research method and data analysis are carried out in the following stages: (1) consumer survey using AHP weighting (pairwise comparison) and Quality Function Deployment (QFD), (2) evaluation and evaluation of the company's internal and external factors using pairwise comparisons, (3) Determination industry position using IE Matrix analysis, and (4) quality improvement strategy using SWOT matrix analysis.</w:t>
      </w:r>
    </w:p>
    <w:p w:rsidR="00F4021E" w:rsidRPr="00F4021E" w:rsidRDefault="00F4021E" w:rsidP="00F40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i/>
          <w:sz w:val="22"/>
          <w:szCs w:val="22"/>
          <w:lang w:val="en"/>
        </w:rPr>
      </w:pPr>
      <w:r w:rsidRPr="00F4021E">
        <w:rPr>
          <w:rFonts w:ascii="Times New Roman" w:hAnsi="Times New Roman" w:cs="Times New Roman"/>
          <w:i/>
          <w:sz w:val="22"/>
          <w:szCs w:val="22"/>
          <w:lang w:val="en"/>
        </w:rPr>
        <w:t xml:space="preserve">The results showed that: (1) the HOQ matrix attributes that to improve product quality, the quality that must be maintained by the strawberry syrup home industry is nutritional value, color and packaging, (2) strawberry syrup home industry must improve the quality of distributors, (3) The home industry must also continue to maintain and improve quality, (3) the home industry must continue to promote aggressively, (4) The industrial house must maintain the continuity of production efficiently, to encourage and maintain the stability of the prices of products produced, (5) houses must continuously improve the quality of human resources through coaching, training, seminars and workshops, (6) the home industry must carry out decisive supervision to survive attacks from competitors or substitute products and be aware of threats arising from uncertain economic, social and developmental developments. </w:t>
      </w:r>
      <w:proofErr w:type="gramStart"/>
      <w:r w:rsidRPr="00F4021E">
        <w:rPr>
          <w:rFonts w:ascii="Times New Roman" w:hAnsi="Times New Roman" w:cs="Times New Roman"/>
          <w:i/>
          <w:sz w:val="22"/>
          <w:szCs w:val="22"/>
          <w:lang w:val="en"/>
        </w:rPr>
        <w:t>politics</w:t>
      </w:r>
      <w:proofErr w:type="gramEnd"/>
      <w:r w:rsidRPr="00F4021E">
        <w:rPr>
          <w:rFonts w:ascii="Times New Roman" w:hAnsi="Times New Roman" w:cs="Times New Roman"/>
          <w:i/>
          <w:sz w:val="22"/>
          <w:szCs w:val="22"/>
          <w:lang w:val="en"/>
        </w:rPr>
        <w:t xml:space="preserve"> in the country, (7) Analysis of the total score of Internal-External factors me n get the values ​​1 .5067 and 0.7513. </w:t>
      </w:r>
      <w:proofErr w:type="gramStart"/>
      <w:r w:rsidRPr="00F4021E">
        <w:rPr>
          <w:rFonts w:ascii="Times New Roman" w:hAnsi="Times New Roman" w:cs="Times New Roman"/>
          <w:i/>
          <w:sz w:val="22"/>
          <w:szCs w:val="22"/>
          <w:lang w:val="en"/>
        </w:rPr>
        <w:t>or</w:t>
      </w:r>
      <w:proofErr w:type="gramEnd"/>
      <w:r w:rsidRPr="00F4021E">
        <w:rPr>
          <w:rFonts w:ascii="Times New Roman" w:hAnsi="Times New Roman" w:cs="Times New Roman"/>
          <w:i/>
          <w:sz w:val="22"/>
          <w:szCs w:val="22"/>
          <w:lang w:val="en"/>
        </w:rPr>
        <w:t xml:space="preserve"> industrial houses are in quadrant I, namely supporting aggressive growth policies (growth-oriented strategies).</w:t>
      </w:r>
    </w:p>
    <w:p w:rsidR="00F4021E" w:rsidRPr="00F4021E" w:rsidRDefault="00F4021E" w:rsidP="00F40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2"/>
          <w:szCs w:val="22"/>
          <w:lang w:val="en"/>
        </w:rPr>
      </w:pPr>
    </w:p>
    <w:p w:rsidR="00F4021E" w:rsidRPr="00F4021E" w:rsidRDefault="00F4021E" w:rsidP="00F40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2"/>
          <w:szCs w:val="22"/>
        </w:rPr>
      </w:pPr>
      <w:r w:rsidRPr="00F4021E">
        <w:rPr>
          <w:rFonts w:ascii="Times New Roman" w:hAnsi="Times New Roman" w:cs="Times New Roman"/>
          <w:b/>
          <w:i/>
          <w:sz w:val="22"/>
          <w:szCs w:val="22"/>
          <w:lang w:val="en"/>
        </w:rPr>
        <w:t>Keywords: quality, SWOT, strawberry syrup, home industry</w:t>
      </w:r>
    </w:p>
    <w:p w:rsidR="00481860" w:rsidRDefault="00481860" w:rsidP="005F74F7">
      <w:pPr>
        <w:autoSpaceDE w:val="0"/>
        <w:autoSpaceDN w:val="0"/>
        <w:adjustRightInd w:val="0"/>
        <w:spacing w:after="0" w:line="240" w:lineRule="auto"/>
        <w:jc w:val="both"/>
        <w:rPr>
          <w:rFonts w:ascii="Times New Roman" w:hAnsi="Times New Roman" w:cs="Times New Roman"/>
          <w:b/>
        </w:rPr>
      </w:pPr>
    </w:p>
    <w:p w:rsidR="00D917E6" w:rsidRDefault="00D917E6" w:rsidP="005F74F7">
      <w:pPr>
        <w:autoSpaceDE w:val="0"/>
        <w:autoSpaceDN w:val="0"/>
        <w:adjustRightInd w:val="0"/>
        <w:spacing w:after="0" w:line="240" w:lineRule="auto"/>
        <w:jc w:val="both"/>
        <w:rPr>
          <w:rFonts w:ascii="Times New Roman" w:hAnsi="Times New Roman" w:cs="Times New Roman"/>
          <w:b/>
        </w:rPr>
        <w:sectPr w:rsidR="00D917E6" w:rsidSect="00C51192">
          <w:type w:val="continuous"/>
          <w:pgSz w:w="11906" w:h="16838" w:code="9"/>
          <w:pgMar w:top="1701" w:right="1701" w:bottom="1701" w:left="2268" w:header="709" w:footer="709" w:gutter="0"/>
          <w:cols w:space="708"/>
          <w:docGrid w:linePitch="360"/>
        </w:sectPr>
      </w:pPr>
    </w:p>
    <w:p w:rsidR="00221406" w:rsidRPr="00C51192" w:rsidRDefault="00221406" w:rsidP="005F74F7">
      <w:pPr>
        <w:autoSpaceDE w:val="0"/>
        <w:autoSpaceDN w:val="0"/>
        <w:adjustRightInd w:val="0"/>
        <w:spacing w:after="0" w:line="240" w:lineRule="auto"/>
        <w:jc w:val="both"/>
        <w:rPr>
          <w:rFonts w:ascii="Times New Roman" w:hAnsi="Times New Roman" w:cs="Times New Roman"/>
          <w:b/>
        </w:rPr>
      </w:pPr>
      <w:r w:rsidRPr="00C51192">
        <w:rPr>
          <w:rFonts w:ascii="Times New Roman" w:hAnsi="Times New Roman" w:cs="Times New Roman"/>
          <w:b/>
        </w:rPr>
        <w:lastRenderedPageBreak/>
        <w:t>P</w:t>
      </w:r>
      <w:r w:rsidR="00F4021E">
        <w:rPr>
          <w:rFonts w:ascii="Times New Roman" w:hAnsi="Times New Roman" w:cs="Times New Roman"/>
          <w:b/>
        </w:rPr>
        <w:t>ENDAHULUAN</w:t>
      </w:r>
    </w:p>
    <w:p w:rsidR="009E162D" w:rsidRPr="009E162D" w:rsidRDefault="009E162D" w:rsidP="00D917E6">
      <w:pPr>
        <w:autoSpaceDE w:val="0"/>
        <w:autoSpaceDN w:val="0"/>
        <w:adjustRightInd w:val="0"/>
        <w:spacing w:before="120" w:after="0" w:line="240" w:lineRule="auto"/>
        <w:jc w:val="both"/>
        <w:rPr>
          <w:rFonts w:ascii="Times New Roman" w:hAnsi="Times New Roman" w:cs="Times New Roman"/>
        </w:rPr>
      </w:pPr>
      <w:r w:rsidRPr="009E162D">
        <w:rPr>
          <w:rFonts w:ascii="Times New Roman" w:hAnsi="Times New Roman" w:cs="Times New Roman"/>
        </w:rPr>
        <w:tab/>
      </w:r>
      <w:proofErr w:type="gramStart"/>
      <w:r w:rsidRPr="009E162D">
        <w:rPr>
          <w:rFonts w:ascii="Times New Roman" w:hAnsi="Times New Roman" w:cs="Times New Roman"/>
        </w:rPr>
        <w:t>Sumatera Utara adalah salah satu provinsi yang memiliki</w:t>
      </w:r>
      <w:r>
        <w:rPr>
          <w:rFonts w:ascii="Times New Roman" w:hAnsi="Times New Roman" w:cs="Times New Roman"/>
        </w:rPr>
        <w:t xml:space="preserve"> potensi besar di bidang pertanian dan perkebunan.</w:t>
      </w:r>
      <w:proofErr w:type="gramEnd"/>
      <w:r>
        <w:rPr>
          <w:rFonts w:ascii="Times New Roman" w:hAnsi="Times New Roman" w:cs="Times New Roman"/>
        </w:rPr>
        <w:t xml:space="preserve"> Beberapa komoditi perkebunan telah dikembangkan, </w:t>
      </w:r>
      <w:proofErr w:type="gramStart"/>
      <w:r>
        <w:rPr>
          <w:rFonts w:ascii="Times New Roman" w:hAnsi="Times New Roman" w:cs="Times New Roman"/>
        </w:rPr>
        <w:t>misalnya :</w:t>
      </w:r>
      <w:proofErr w:type="gramEnd"/>
      <w:r>
        <w:rPr>
          <w:rFonts w:ascii="Times New Roman" w:hAnsi="Times New Roman" w:cs="Times New Roman"/>
        </w:rPr>
        <w:t xml:space="preserve"> karet, kelapa sawit, kakao, kopi, dan teh termasuk juga industri yang mengolah komoditi tersebut menjadi bahan setengah jadi maupun bahan jadi baik untuk pangan maupun non pangan. </w:t>
      </w:r>
      <w:proofErr w:type="gramStart"/>
      <w:r>
        <w:rPr>
          <w:rFonts w:ascii="Times New Roman" w:hAnsi="Times New Roman" w:cs="Times New Roman"/>
        </w:rPr>
        <w:t>Komoditi sayur-sayuran dan buah-buahan juga telah lama dibudidayakan terutama di daerah yang beriklim sejuk, seperti di kawasan dataran tinggi Tanah Karo, khususnya Berastagi.</w:t>
      </w:r>
      <w:proofErr w:type="gramEnd"/>
    </w:p>
    <w:p w:rsidR="009E162D" w:rsidRPr="009E162D" w:rsidRDefault="009E162D" w:rsidP="005F74F7">
      <w:pPr>
        <w:spacing w:after="0" w:line="240" w:lineRule="auto"/>
        <w:jc w:val="both"/>
        <w:rPr>
          <w:rFonts w:ascii="Times New Roman" w:hAnsi="Times New Roman" w:cs="Times New Roman"/>
        </w:rPr>
      </w:pPr>
      <w:r w:rsidRPr="009E162D">
        <w:rPr>
          <w:rFonts w:ascii="Times New Roman" w:hAnsi="Times New Roman" w:cs="Times New Roman"/>
        </w:rPr>
        <w:tab/>
        <w:t xml:space="preserve">Hasil panen </w:t>
      </w:r>
      <w:r>
        <w:rPr>
          <w:rFonts w:ascii="Times New Roman" w:hAnsi="Times New Roman" w:cs="Times New Roman"/>
        </w:rPr>
        <w:t xml:space="preserve">sayur-sayuran dan buah-buahan secara umum masih </w:t>
      </w:r>
      <w:r w:rsidR="00B746C9">
        <w:rPr>
          <w:rFonts w:ascii="Times New Roman" w:hAnsi="Times New Roman" w:cs="Times New Roman"/>
        </w:rPr>
        <w:t>dijual</w:t>
      </w:r>
      <w:r>
        <w:rPr>
          <w:rFonts w:ascii="Times New Roman" w:hAnsi="Times New Roman" w:cs="Times New Roman"/>
        </w:rPr>
        <w:t xml:space="preserve"> dalam bentuk </w:t>
      </w:r>
      <w:proofErr w:type="gramStart"/>
      <w:r>
        <w:rPr>
          <w:rFonts w:ascii="Times New Roman" w:hAnsi="Times New Roman" w:cs="Times New Roman"/>
        </w:rPr>
        <w:t>segar</w:t>
      </w:r>
      <w:proofErr w:type="gramEnd"/>
      <w:r>
        <w:rPr>
          <w:rFonts w:ascii="Times New Roman" w:hAnsi="Times New Roman" w:cs="Times New Roman"/>
        </w:rPr>
        <w:t xml:space="preserve">, sehingga kurang memiliki daya saing </w:t>
      </w:r>
      <w:r w:rsidR="00B746C9">
        <w:rPr>
          <w:rFonts w:ascii="Times New Roman" w:hAnsi="Times New Roman" w:cs="Times New Roman"/>
        </w:rPr>
        <w:t xml:space="preserve">dalam pemasarannya serta memiliki sedikit nilai tambah. </w:t>
      </w:r>
      <w:proofErr w:type="gramStart"/>
      <w:r w:rsidR="00B746C9">
        <w:rPr>
          <w:rFonts w:ascii="Times New Roman" w:hAnsi="Times New Roman" w:cs="Times New Roman"/>
        </w:rPr>
        <w:t>Kesadaran untuk mengolah dan meningkatkan nilai tambah dari komoditi sayur-sayuran dan buah-</w:t>
      </w:r>
      <w:r w:rsidR="00B746C9">
        <w:rPr>
          <w:rFonts w:ascii="Times New Roman" w:hAnsi="Times New Roman" w:cs="Times New Roman"/>
        </w:rPr>
        <w:lastRenderedPageBreak/>
        <w:t>buahan mulai muncul setelah produk-produk olahan sayur-sayuran dan buah-buahan dari luar negeri telah menguasai pasar lokal.</w:t>
      </w:r>
      <w:proofErr w:type="gramEnd"/>
      <w:r w:rsidR="00B746C9">
        <w:rPr>
          <w:rFonts w:ascii="Times New Roman" w:hAnsi="Times New Roman" w:cs="Times New Roman"/>
        </w:rPr>
        <w:t xml:space="preserve"> Beberapa petani stoberi di </w:t>
      </w:r>
      <w:proofErr w:type="gramStart"/>
      <w:r w:rsidR="00B746C9">
        <w:rPr>
          <w:rFonts w:ascii="Times New Roman" w:hAnsi="Times New Roman" w:cs="Times New Roman"/>
        </w:rPr>
        <w:t>kota</w:t>
      </w:r>
      <w:proofErr w:type="gramEnd"/>
      <w:r w:rsidR="00B746C9">
        <w:rPr>
          <w:rFonts w:ascii="Times New Roman" w:hAnsi="Times New Roman" w:cs="Times New Roman"/>
        </w:rPr>
        <w:t xml:space="preserve"> Berastagi mulai mengolah hasil panennnya walaupun masih tergolong home industri. Produk usaha home </w:t>
      </w:r>
      <w:r w:rsidR="00F4021E">
        <w:rPr>
          <w:rFonts w:ascii="Times New Roman" w:hAnsi="Times New Roman" w:cs="Times New Roman"/>
        </w:rPr>
        <w:t>industri</w:t>
      </w:r>
      <w:r w:rsidR="00B746C9">
        <w:rPr>
          <w:rFonts w:ascii="Times New Roman" w:hAnsi="Times New Roman" w:cs="Times New Roman"/>
        </w:rPr>
        <w:t xml:space="preserve"> sirup stroberi sudah mulai dirintis pemasarannya</w:t>
      </w:r>
      <w:r w:rsidR="002F2333">
        <w:rPr>
          <w:rFonts w:ascii="Times New Roman" w:hAnsi="Times New Roman" w:cs="Times New Roman"/>
        </w:rPr>
        <w:t xml:space="preserve"> untuk pasar lokal</w:t>
      </w:r>
      <w:r w:rsidR="00B746C9">
        <w:rPr>
          <w:rFonts w:ascii="Times New Roman" w:hAnsi="Times New Roman" w:cs="Times New Roman"/>
        </w:rPr>
        <w:t xml:space="preserve">, walaupun masih banyak menghadapi kendala. </w:t>
      </w:r>
      <w:proofErr w:type="gramStart"/>
      <w:r w:rsidR="002F2333">
        <w:rPr>
          <w:rFonts w:ascii="Times New Roman" w:hAnsi="Times New Roman" w:cs="Times New Roman"/>
        </w:rPr>
        <w:t>Sedangkan untuk pemasaran ke luar negeri masih dicoba bersamaan dengan promosi-promosi wisata Tanah Karo di luar negeri.</w:t>
      </w:r>
      <w:proofErr w:type="gramEnd"/>
      <w:r w:rsidR="002F2333">
        <w:rPr>
          <w:rFonts w:ascii="Times New Roman" w:hAnsi="Times New Roman" w:cs="Times New Roman"/>
        </w:rPr>
        <w:t xml:space="preserve"> </w:t>
      </w:r>
    </w:p>
    <w:p w:rsidR="00344B73" w:rsidRPr="00C51192" w:rsidRDefault="00344B73" w:rsidP="002F2333">
      <w:pPr>
        <w:spacing w:after="0" w:line="240" w:lineRule="auto"/>
        <w:ind w:firstLine="720"/>
        <w:jc w:val="both"/>
        <w:rPr>
          <w:rFonts w:ascii="Times New Roman" w:hAnsi="Times New Roman" w:cs="Times New Roman"/>
        </w:rPr>
      </w:pPr>
      <w:r w:rsidRPr="00C51192">
        <w:rPr>
          <w:rFonts w:ascii="Times New Roman" w:hAnsi="Times New Roman" w:cs="Times New Roman"/>
        </w:rPr>
        <w:t xml:space="preserve">Beberapa hal yang menyebabkan sulitnya menembus pasar luar negeri tersebut adalah sebagai </w:t>
      </w:r>
      <w:proofErr w:type="gramStart"/>
      <w:r w:rsidRPr="00C51192">
        <w:rPr>
          <w:rFonts w:ascii="Times New Roman" w:hAnsi="Times New Roman" w:cs="Times New Roman"/>
        </w:rPr>
        <w:t>berikut :</w:t>
      </w:r>
      <w:proofErr w:type="gramEnd"/>
    </w:p>
    <w:p w:rsidR="00344B73" w:rsidRPr="00C51192" w:rsidRDefault="00344B73" w:rsidP="002F2333">
      <w:pPr>
        <w:pStyle w:val="ListParagraph"/>
        <w:numPr>
          <w:ilvl w:val="0"/>
          <w:numId w:val="1"/>
        </w:numPr>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 xml:space="preserve">Pihak </w:t>
      </w:r>
      <w:r w:rsidR="002F2333">
        <w:rPr>
          <w:rFonts w:ascii="Times New Roman" w:hAnsi="Times New Roman" w:cs="Times New Roman"/>
        </w:rPr>
        <w:t xml:space="preserve">home </w:t>
      </w:r>
      <w:r w:rsidR="00F4021E">
        <w:rPr>
          <w:rFonts w:ascii="Times New Roman" w:hAnsi="Times New Roman" w:cs="Times New Roman"/>
        </w:rPr>
        <w:t>industri</w:t>
      </w:r>
      <w:r w:rsidR="002F2333">
        <w:rPr>
          <w:rFonts w:ascii="Times New Roman" w:hAnsi="Times New Roman" w:cs="Times New Roman"/>
        </w:rPr>
        <w:t xml:space="preserve"> sebagai produsen</w:t>
      </w:r>
      <w:r w:rsidRPr="00C51192">
        <w:rPr>
          <w:rFonts w:ascii="Times New Roman" w:hAnsi="Times New Roman" w:cs="Times New Roman"/>
        </w:rPr>
        <w:t xml:space="preserve"> tidak mampu memenuhi permintaan persyaratan konsumen luar negeri seperti penampilan minuman </w:t>
      </w:r>
      <w:r w:rsidR="00B93FE6">
        <w:rPr>
          <w:rFonts w:ascii="Times New Roman" w:hAnsi="Times New Roman" w:cs="Times New Roman"/>
        </w:rPr>
        <w:t>Sirup Stroberi</w:t>
      </w:r>
      <w:r w:rsidR="002F2333">
        <w:rPr>
          <w:rFonts w:ascii="Times New Roman" w:hAnsi="Times New Roman" w:cs="Times New Roman"/>
        </w:rPr>
        <w:t xml:space="preserve"> </w:t>
      </w:r>
      <w:r w:rsidRPr="00C51192">
        <w:rPr>
          <w:rFonts w:ascii="Times New Roman" w:hAnsi="Times New Roman" w:cs="Times New Roman"/>
        </w:rPr>
        <w:t xml:space="preserve">dalam bentuk kemasan kotak seperti jenis minuman lainnya. Hal ini disebabkan belum adanya teknologi kemasan </w:t>
      </w:r>
      <w:r w:rsidRPr="00C51192">
        <w:rPr>
          <w:rFonts w:ascii="Times New Roman" w:hAnsi="Times New Roman" w:cs="Times New Roman"/>
        </w:rPr>
        <w:lastRenderedPageBreak/>
        <w:t xml:space="preserve">yang sesuai untuk </w:t>
      </w:r>
      <w:r w:rsidR="00B93FE6">
        <w:rPr>
          <w:rFonts w:ascii="Times New Roman" w:hAnsi="Times New Roman" w:cs="Times New Roman"/>
        </w:rPr>
        <w:t>Sirup Stroberi</w:t>
      </w:r>
      <w:r w:rsidR="002F2333">
        <w:rPr>
          <w:rFonts w:ascii="Times New Roman" w:hAnsi="Times New Roman" w:cs="Times New Roman"/>
        </w:rPr>
        <w:t xml:space="preserve">, </w:t>
      </w:r>
      <w:r w:rsidRPr="00C51192">
        <w:rPr>
          <w:rFonts w:ascii="Times New Roman" w:hAnsi="Times New Roman" w:cs="Times New Roman"/>
        </w:rPr>
        <w:t>yaitu proses pengemasan kotak dengan sistem “teknologi kemasan dingin”. Kalaupun teknologi tersebut tersedia, m</w:t>
      </w:r>
      <w:r w:rsidR="00F37BCE">
        <w:rPr>
          <w:rFonts w:ascii="Times New Roman" w:hAnsi="Times New Roman" w:cs="Times New Roman"/>
        </w:rPr>
        <w:t>aka biayanya masih sangat mahal (Nakasone dan Paul, 1999)</w:t>
      </w:r>
    </w:p>
    <w:p w:rsidR="00344B73" w:rsidRPr="00C51192" w:rsidRDefault="00344B73" w:rsidP="002F2333">
      <w:pPr>
        <w:pStyle w:val="ListParagraph"/>
        <w:numPr>
          <w:ilvl w:val="0"/>
          <w:numId w:val="1"/>
        </w:numPr>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Konsumen luar negeri lebih mengutamakan makanan / minuman yang benar-benar bebas bahan pengawet, hal seperti ini tampaknya masih sulit untuk dilakukan oleh p</w:t>
      </w:r>
      <w:r w:rsidR="002F2333">
        <w:rPr>
          <w:rFonts w:ascii="Times New Roman" w:hAnsi="Times New Roman" w:cs="Times New Roman"/>
        </w:rPr>
        <w:t>rodusen</w:t>
      </w:r>
      <w:r w:rsidRPr="00C51192">
        <w:rPr>
          <w:rFonts w:ascii="Times New Roman" w:hAnsi="Times New Roman" w:cs="Times New Roman"/>
        </w:rPr>
        <w:t xml:space="preserve"> (Winarso</w:t>
      </w:r>
      <w:r w:rsidR="00F37BCE">
        <w:rPr>
          <w:rFonts w:ascii="Times New Roman" w:hAnsi="Times New Roman" w:cs="Times New Roman"/>
        </w:rPr>
        <w:t>,</w:t>
      </w:r>
      <w:r w:rsidRPr="00C51192">
        <w:rPr>
          <w:rFonts w:ascii="Times New Roman" w:hAnsi="Times New Roman" w:cs="Times New Roman"/>
        </w:rPr>
        <w:t xml:space="preserve"> 2004).</w:t>
      </w:r>
    </w:p>
    <w:p w:rsidR="001858B8" w:rsidRDefault="00344B73" w:rsidP="002F2333">
      <w:pPr>
        <w:spacing w:after="0" w:line="240" w:lineRule="auto"/>
        <w:ind w:firstLine="720"/>
        <w:jc w:val="both"/>
        <w:rPr>
          <w:rFonts w:ascii="Times New Roman" w:hAnsi="Times New Roman" w:cs="Times New Roman"/>
        </w:rPr>
      </w:pPr>
      <w:proofErr w:type="gramStart"/>
      <w:r w:rsidRPr="00C51192">
        <w:rPr>
          <w:rFonts w:ascii="Times New Roman" w:hAnsi="Times New Roman" w:cs="Times New Roman"/>
        </w:rPr>
        <w:t xml:space="preserve">Dengan semakin berkembangnya industri sirup </w:t>
      </w:r>
      <w:r w:rsidR="002F2333">
        <w:rPr>
          <w:rFonts w:ascii="Times New Roman" w:hAnsi="Times New Roman" w:cs="Times New Roman"/>
        </w:rPr>
        <w:t>dari buah-buahan</w:t>
      </w:r>
      <w:r w:rsidRPr="00C51192">
        <w:rPr>
          <w:rFonts w:ascii="Times New Roman" w:hAnsi="Times New Roman" w:cs="Times New Roman"/>
        </w:rPr>
        <w:t>, maka persaingan dalam industri ini menjadi semakin ketat.</w:t>
      </w:r>
      <w:proofErr w:type="gramEnd"/>
      <w:r w:rsidRPr="00C51192">
        <w:rPr>
          <w:rFonts w:ascii="Times New Roman" w:hAnsi="Times New Roman" w:cs="Times New Roman"/>
        </w:rPr>
        <w:t xml:space="preserve"> </w:t>
      </w:r>
      <w:r w:rsidR="002F2333">
        <w:rPr>
          <w:rFonts w:ascii="Times New Roman" w:hAnsi="Times New Roman" w:cs="Times New Roman"/>
        </w:rPr>
        <w:t xml:space="preserve">Bagi pelaku home </w:t>
      </w:r>
      <w:r w:rsidR="00F4021E">
        <w:rPr>
          <w:rFonts w:ascii="Times New Roman" w:hAnsi="Times New Roman" w:cs="Times New Roman"/>
        </w:rPr>
        <w:t>industri</w:t>
      </w:r>
      <w:r w:rsidR="002F2333">
        <w:rPr>
          <w:rFonts w:ascii="Times New Roman" w:hAnsi="Times New Roman" w:cs="Times New Roman"/>
        </w:rPr>
        <w:t xml:space="preserve"> kondisi ini sangat berat karena keterbatasan dalam teknologi pembuatan sirup dan manajemen usaha. </w:t>
      </w:r>
      <w:proofErr w:type="gramStart"/>
      <w:r w:rsidR="002F2333">
        <w:rPr>
          <w:rFonts w:ascii="Times New Roman" w:hAnsi="Times New Roman" w:cs="Times New Roman"/>
        </w:rPr>
        <w:t>Namun demikian kondisi ini harus dihadapi dengan berbagai macam strategi.</w:t>
      </w:r>
      <w:proofErr w:type="gramEnd"/>
      <w:r w:rsidR="002F2333">
        <w:rPr>
          <w:rFonts w:ascii="Times New Roman" w:hAnsi="Times New Roman" w:cs="Times New Roman"/>
        </w:rPr>
        <w:t xml:space="preserve"> </w:t>
      </w:r>
      <w:r w:rsidRPr="00C51192">
        <w:rPr>
          <w:rFonts w:ascii="Times New Roman" w:hAnsi="Times New Roman" w:cs="Times New Roman"/>
        </w:rPr>
        <w:t xml:space="preserve">Strategi yang dijalankan </w:t>
      </w:r>
      <w:r w:rsidR="002F2333">
        <w:rPr>
          <w:rFonts w:ascii="Times New Roman" w:hAnsi="Times New Roman" w:cs="Times New Roman"/>
        </w:rPr>
        <w:t>pelaku home industri</w:t>
      </w:r>
      <w:r w:rsidRPr="00C51192">
        <w:rPr>
          <w:rFonts w:ascii="Times New Roman" w:hAnsi="Times New Roman" w:cs="Times New Roman"/>
        </w:rPr>
        <w:t xml:space="preserve"> merupakan reaksi atas perubahan-perubahan lingkungan yang terjadi. </w:t>
      </w:r>
      <w:proofErr w:type="gramStart"/>
      <w:r w:rsidRPr="00C51192">
        <w:rPr>
          <w:rFonts w:ascii="Times New Roman" w:hAnsi="Times New Roman" w:cs="Times New Roman"/>
        </w:rPr>
        <w:t xml:space="preserve">Dalam strateginya </w:t>
      </w:r>
      <w:r w:rsidR="001858B8">
        <w:rPr>
          <w:rFonts w:ascii="Times New Roman" w:hAnsi="Times New Roman" w:cs="Times New Roman"/>
        </w:rPr>
        <w:t>pelaku usaha</w:t>
      </w:r>
      <w:r w:rsidRPr="00C51192">
        <w:rPr>
          <w:rFonts w:ascii="Times New Roman" w:hAnsi="Times New Roman" w:cs="Times New Roman"/>
        </w:rPr>
        <w:t xml:space="preserve"> harus mampu memetakan kekuatan dan kelemahannya dalam persaingan agar mampu memanfaatkan peluang yang ada, dan dapat meminimalkan resiko dari ancaman persaingan.</w:t>
      </w:r>
      <w:proofErr w:type="gramEnd"/>
      <w:r w:rsidRPr="00C51192">
        <w:rPr>
          <w:rFonts w:ascii="Times New Roman" w:hAnsi="Times New Roman" w:cs="Times New Roman"/>
        </w:rPr>
        <w:t xml:space="preserve"> </w:t>
      </w:r>
    </w:p>
    <w:p w:rsidR="0058321A" w:rsidRPr="00C51192" w:rsidRDefault="001858B8" w:rsidP="002F2333">
      <w:pPr>
        <w:spacing w:after="0" w:line="240" w:lineRule="auto"/>
        <w:ind w:firstLine="720"/>
        <w:jc w:val="both"/>
        <w:rPr>
          <w:rFonts w:ascii="Times New Roman" w:hAnsi="Times New Roman" w:cs="Times New Roman"/>
        </w:rPr>
      </w:pPr>
      <w:proofErr w:type="gramStart"/>
      <w:r>
        <w:rPr>
          <w:rFonts w:ascii="Times New Roman" w:hAnsi="Times New Roman" w:cs="Times New Roman"/>
        </w:rPr>
        <w:t>T</w:t>
      </w:r>
      <w:r w:rsidR="00344B73" w:rsidRPr="00C51192">
        <w:rPr>
          <w:rFonts w:ascii="Times New Roman" w:hAnsi="Times New Roman" w:cs="Times New Roman"/>
        </w:rPr>
        <w:t xml:space="preserve">ujuan </w:t>
      </w:r>
      <w:r>
        <w:rPr>
          <w:rFonts w:ascii="Times New Roman" w:hAnsi="Times New Roman" w:cs="Times New Roman"/>
        </w:rPr>
        <w:t xml:space="preserve">penelitian ini adalah </w:t>
      </w:r>
      <w:r w:rsidR="00344B73" w:rsidRPr="00C51192">
        <w:rPr>
          <w:rFonts w:ascii="Times New Roman" w:hAnsi="Times New Roman" w:cs="Times New Roman"/>
        </w:rPr>
        <w:t xml:space="preserve">untuk </w:t>
      </w:r>
      <w:r>
        <w:rPr>
          <w:rFonts w:ascii="Times New Roman" w:hAnsi="Times New Roman" w:cs="Times New Roman"/>
        </w:rPr>
        <w:t>menentukan</w:t>
      </w:r>
      <w:r w:rsidR="0058321A" w:rsidRPr="00C51192">
        <w:rPr>
          <w:rFonts w:ascii="Times New Roman" w:hAnsi="Times New Roman" w:cs="Times New Roman"/>
        </w:rPr>
        <w:t xml:space="preserve"> suatu strategi peningkatan mutu </w:t>
      </w:r>
      <w:r>
        <w:rPr>
          <w:rFonts w:ascii="Times New Roman" w:hAnsi="Times New Roman" w:cs="Times New Roman"/>
        </w:rPr>
        <w:t xml:space="preserve">produk olahan </w:t>
      </w:r>
      <w:r w:rsidR="00B93FE6">
        <w:rPr>
          <w:rFonts w:ascii="Times New Roman" w:hAnsi="Times New Roman" w:cs="Times New Roman"/>
        </w:rPr>
        <w:t>Sirup Stroberi</w:t>
      </w:r>
      <w:r>
        <w:rPr>
          <w:rFonts w:ascii="Times New Roman" w:hAnsi="Times New Roman" w:cs="Times New Roman"/>
        </w:rPr>
        <w:t xml:space="preserve"> melalui analisa mutu </w:t>
      </w:r>
      <w:r w:rsidR="0058321A" w:rsidRPr="00C51192">
        <w:rPr>
          <w:rFonts w:ascii="Times New Roman" w:hAnsi="Times New Roman" w:cs="Times New Roman"/>
        </w:rPr>
        <w:t>berdasarkan sistem manajemen mutu (SMM) dan sistem m</w:t>
      </w:r>
      <w:r>
        <w:rPr>
          <w:rFonts w:ascii="Times New Roman" w:hAnsi="Times New Roman" w:cs="Times New Roman"/>
        </w:rPr>
        <w:t>anajemen keamanan pangan (SMKP).</w:t>
      </w:r>
      <w:proofErr w:type="gramEnd"/>
      <w:r>
        <w:rPr>
          <w:rFonts w:ascii="Times New Roman" w:hAnsi="Times New Roman" w:cs="Times New Roman"/>
        </w:rPr>
        <w:t xml:space="preserve"> </w:t>
      </w:r>
      <w:r w:rsidR="0058321A" w:rsidRPr="00C51192">
        <w:rPr>
          <w:rFonts w:ascii="Times New Roman" w:hAnsi="Times New Roman" w:cs="Times New Roman"/>
        </w:rPr>
        <w:t xml:space="preserve"> </w:t>
      </w:r>
      <w:proofErr w:type="gramStart"/>
      <w:r>
        <w:rPr>
          <w:rFonts w:ascii="Times New Roman" w:hAnsi="Times New Roman" w:cs="Times New Roman"/>
        </w:rPr>
        <w:t xml:space="preserve">Hasil </w:t>
      </w:r>
      <w:r w:rsidR="0058321A" w:rsidRPr="00C51192">
        <w:rPr>
          <w:rFonts w:ascii="Times New Roman" w:hAnsi="Times New Roman" w:cs="Times New Roman"/>
        </w:rPr>
        <w:t xml:space="preserve">yang diharapkan </w:t>
      </w:r>
      <w:r>
        <w:rPr>
          <w:rFonts w:ascii="Times New Roman" w:hAnsi="Times New Roman" w:cs="Times New Roman"/>
        </w:rPr>
        <w:t xml:space="preserve">dari penelitian ini adalah </w:t>
      </w:r>
      <w:r w:rsidR="0058321A" w:rsidRPr="00C51192">
        <w:rPr>
          <w:rFonts w:ascii="Times New Roman" w:hAnsi="Times New Roman" w:cs="Times New Roman"/>
        </w:rPr>
        <w:t xml:space="preserve">dapat meningkatkan dan menjamin mutu produk olahan </w:t>
      </w:r>
      <w:r w:rsidR="00B93FE6">
        <w:rPr>
          <w:rFonts w:ascii="Times New Roman" w:hAnsi="Times New Roman" w:cs="Times New Roman"/>
        </w:rPr>
        <w:t>Sirup Stroberi</w:t>
      </w:r>
      <w:r>
        <w:rPr>
          <w:rFonts w:ascii="Times New Roman" w:hAnsi="Times New Roman" w:cs="Times New Roman"/>
        </w:rPr>
        <w:t xml:space="preserve"> </w:t>
      </w:r>
      <w:r w:rsidR="0058321A" w:rsidRPr="00C51192">
        <w:rPr>
          <w:rFonts w:ascii="Times New Roman" w:hAnsi="Times New Roman" w:cs="Times New Roman"/>
        </w:rPr>
        <w:t xml:space="preserve">yang aman dan sesuai dengan keinginan dan harapan konsumen, khususnya produk olahan </w:t>
      </w:r>
      <w:r w:rsidR="00B93FE6">
        <w:rPr>
          <w:rFonts w:ascii="Times New Roman" w:hAnsi="Times New Roman" w:cs="Times New Roman"/>
        </w:rPr>
        <w:t>Sirup Stroberi</w:t>
      </w:r>
      <w:r>
        <w:rPr>
          <w:rFonts w:ascii="Times New Roman" w:hAnsi="Times New Roman" w:cs="Times New Roman"/>
        </w:rPr>
        <w:t xml:space="preserve"> </w:t>
      </w:r>
      <w:r w:rsidR="0058321A" w:rsidRPr="00C51192">
        <w:rPr>
          <w:rFonts w:ascii="Times New Roman" w:hAnsi="Times New Roman" w:cs="Times New Roman"/>
        </w:rPr>
        <w:t>di Brastagi dan Medan.</w:t>
      </w:r>
      <w:proofErr w:type="gramEnd"/>
    </w:p>
    <w:p w:rsidR="0058321A" w:rsidRPr="00C51192" w:rsidRDefault="0058321A" w:rsidP="005F74F7">
      <w:pPr>
        <w:spacing w:after="0" w:line="240" w:lineRule="auto"/>
        <w:jc w:val="both"/>
        <w:rPr>
          <w:rFonts w:ascii="Times New Roman" w:hAnsi="Times New Roman" w:cs="Times New Roman"/>
        </w:rPr>
      </w:pPr>
    </w:p>
    <w:p w:rsidR="0058321A" w:rsidRPr="00C51192" w:rsidRDefault="0058321A" w:rsidP="005F74F7">
      <w:pPr>
        <w:spacing w:after="0" w:line="240" w:lineRule="auto"/>
        <w:jc w:val="both"/>
        <w:rPr>
          <w:rFonts w:ascii="Times New Roman" w:hAnsi="Times New Roman" w:cs="Times New Roman"/>
          <w:b/>
        </w:rPr>
      </w:pPr>
      <w:r w:rsidRPr="00C51192">
        <w:rPr>
          <w:rFonts w:ascii="Times New Roman" w:hAnsi="Times New Roman" w:cs="Times New Roman"/>
          <w:b/>
        </w:rPr>
        <w:t>METODOLOGI</w:t>
      </w:r>
    </w:p>
    <w:p w:rsidR="0058321A" w:rsidRPr="00C51192" w:rsidRDefault="004C6682" w:rsidP="00D917E6">
      <w:pPr>
        <w:spacing w:before="120" w:after="0" w:line="240" w:lineRule="auto"/>
        <w:ind w:firstLine="720"/>
        <w:jc w:val="both"/>
        <w:rPr>
          <w:rFonts w:ascii="Times New Roman" w:hAnsi="Times New Roman" w:cs="Times New Roman"/>
        </w:rPr>
      </w:pPr>
      <w:r>
        <w:rPr>
          <w:rFonts w:ascii="Times New Roman" w:hAnsi="Times New Roman" w:cs="Times New Roman"/>
        </w:rPr>
        <w:t xml:space="preserve">Penelitian dilakukan terhadap usaha home industri sirup stroberi di </w:t>
      </w:r>
      <w:proofErr w:type="gramStart"/>
      <w:r>
        <w:rPr>
          <w:rFonts w:ascii="Times New Roman" w:hAnsi="Times New Roman" w:cs="Times New Roman"/>
        </w:rPr>
        <w:t>kota</w:t>
      </w:r>
      <w:proofErr w:type="gramEnd"/>
      <w:r>
        <w:rPr>
          <w:rFonts w:ascii="Times New Roman" w:hAnsi="Times New Roman" w:cs="Times New Roman"/>
        </w:rPr>
        <w:t xml:space="preserve"> Berastagi yang dilaksanakan periode November sampai dengan Desember 2019. </w:t>
      </w:r>
      <w:r w:rsidR="00D80C82">
        <w:rPr>
          <w:rFonts w:ascii="Times New Roman" w:hAnsi="Times New Roman" w:cs="Times New Roman"/>
        </w:rPr>
        <w:t xml:space="preserve">Pengumpulan data dalam penelitian ini diperoleh melalui </w:t>
      </w:r>
      <w:r w:rsidR="00D80C82">
        <w:rPr>
          <w:rFonts w:ascii="Times New Roman" w:hAnsi="Times New Roman" w:cs="Times New Roman"/>
        </w:rPr>
        <w:lastRenderedPageBreak/>
        <w:t>proses</w:t>
      </w:r>
      <w:r w:rsidR="0058321A" w:rsidRPr="00C51192">
        <w:rPr>
          <w:rFonts w:ascii="Times New Roman" w:hAnsi="Times New Roman" w:cs="Times New Roman"/>
        </w:rPr>
        <w:t xml:space="preserve"> pengamatan (observasi), wawancara </w:t>
      </w:r>
      <w:r w:rsidR="00D80C82">
        <w:rPr>
          <w:rFonts w:ascii="Times New Roman" w:hAnsi="Times New Roman" w:cs="Times New Roman"/>
        </w:rPr>
        <w:t xml:space="preserve">(interview) </w:t>
      </w:r>
      <w:r w:rsidR="0058321A" w:rsidRPr="00C51192">
        <w:rPr>
          <w:rFonts w:ascii="Times New Roman" w:hAnsi="Times New Roman" w:cs="Times New Roman"/>
        </w:rPr>
        <w:t xml:space="preserve">dengan pihak </w:t>
      </w:r>
      <w:r w:rsidR="00D80C82">
        <w:rPr>
          <w:rFonts w:ascii="Times New Roman" w:hAnsi="Times New Roman" w:cs="Times New Roman"/>
        </w:rPr>
        <w:t>pelaku home industri</w:t>
      </w:r>
      <w:r w:rsidR="0058321A" w:rsidRPr="00C51192">
        <w:rPr>
          <w:rFonts w:ascii="Times New Roman" w:hAnsi="Times New Roman" w:cs="Times New Roman"/>
        </w:rPr>
        <w:t xml:space="preserve">, dan studi pustaka </w:t>
      </w:r>
      <w:r w:rsidR="00D80C82">
        <w:rPr>
          <w:rFonts w:ascii="Times New Roman" w:hAnsi="Times New Roman" w:cs="Times New Roman"/>
        </w:rPr>
        <w:t xml:space="preserve">serta data sekunder dari </w:t>
      </w:r>
      <w:r w:rsidR="0058321A" w:rsidRPr="00C51192">
        <w:rPr>
          <w:rFonts w:ascii="Times New Roman" w:hAnsi="Times New Roman" w:cs="Times New Roman"/>
        </w:rPr>
        <w:t>instansi terkait.</w:t>
      </w:r>
    </w:p>
    <w:p w:rsidR="0058321A" w:rsidRPr="00C51192" w:rsidRDefault="0058321A" w:rsidP="004C6682">
      <w:pPr>
        <w:spacing w:after="0" w:line="240" w:lineRule="auto"/>
        <w:ind w:firstLine="720"/>
        <w:jc w:val="both"/>
        <w:rPr>
          <w:rFonts w:ascii="Times New Roman" w:hAnsi="Times New Roman" w:cs="Times New Roman"/>
        </w:rPr>
      </w:pPr>
      <w:r w:rsidRPr="00C51192">
        <w:rPr>
          <w:rFonts w:ascii="Times New Roman" w:hAnsi="Times New Roman" w:cs="Times New Roman"/>
        </w:rPr>
        <w:t xml:space="preserve">Metode yang digunakan untuk menganalisis data dilakukan dengan urutan sebagai </w:t>
      </w:r>
      <w:proofErr w:type="gramStart"/>
      <w:r w:rsidRPr="00C51192">
        <w:rPr>
          <w:rFonts w:ascii="Times New Roman" w:hAnsi="Times New Roman" w:cs="Times New Roman"/>
        </w:rPr>
        <w:t>berikut :</w:t>
      </w:r>
      <w:proofErr w:type="gramEnd"/>
    </w:p>
    <w:p w:rsidR="0058321A" w:rsidRPr="00C51192" w:rsidRDefault="0058321A" w:rsidP="008C2210">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 xml:space="preserve">Analisis kebutuhan konsumen sebanyak </w:t>
      </w:r>
      <w:r w:rsidR="00D80C82">
        <w:rPr>
          <w:rFonts w:ascii="Times New Roman" w:hAnsi="Times New Roman" w:cs="Times New Roman"/>
        </w:rPr>
        <w:t>2</w:t>
      </w:r>
      <w:r w:rsidRPr="00C51192">
        <w:rPr>
          <w:rFonts w:ascii="Times New Roman" w:hAnsi="Times New Roman" w:cs="Times New Roman"/>
        </w:rPr>
        <w:t xml:space="preserve">0 orang terhadap mutu </w:t>
      </w:r>
      <w:r w:rsidR="00B93FE6">
        <w:rPr>
          <w:rFonts w:ascii="Times New Roman" w:hAnsi="Times New Roman" w:cs="Times New Roman"/>
        </w:rPr>
        <w:t>Sirup Stroberi</w:t>
      </w:r>
      <w:r w:rsidR="00D80C82">
        <w:rPr>
          <w:rFonts w:ascii="Times New Roman" w:hAnsi="Times New Roman" w:cs="Times New Roman"/>
        </w:rPr>
        <w:t xml:space="preserve"> </w:t>
      </w:r>
      <w:r w:rsidRPr="00C51192">
        <w:rPr>
          <w:rFonts w:ascii="Times New Roman" w:hAnsi="Times New Roman" w:cs="Times New Roman"/>
        </w:rPr>
        <w:t>dengan metode QFD (</w:t>
      </w:r>
      <w:r w:rsidRPr="00C51192">
        <w:rPr>
          <w:rFonts w:ascii="Times New Roman" w:hAnsi="Times New Roman" w:cs="Times New Roman"/>
          <w:i/>
        </w:rPr>
        <w:t>Quality Function Deployment</w:t>
      </w:r>
      <w:r w:rsidRPr="00C51192">
        <w:rPr>
          <w:rFonts w:ascii="Times New Roman" w:hAnsi="Times New Roman" w:cs="Times New Roman"/>
        </w:rPr>
        <w:t>) sehingga dapat dibuat HOQ (</w:t>
      </w:r>
      <w:r w:rsidRPr="00C51192">
        <w:rPr>
          <w:rFonts w:ascii="Times New Roman" w:hAnsi="Times New Roman" w:cs="Times New Roman"/>
          <w:i/>
        </w:rPr>
        <w:t>House of Quality</w:t>
      </w:r>
      <w:r w:rsidRPr="00C51192">
        <w:rPr>
          <w:rFonts w:ascii="Times New Roman" w:hAnsi="Times New Roman" w:cs="Times New Roman"/>
        </w:rPr>
        <w:t>).</w:t>
      </w:r>
    </w:p>
    <w:p w:rsidR="0058321A" w:rsidRPr="00C51192" w:rsidRDefault="0058321A" w:rsidP="008C2210">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 xml:space="preserve">Analisis </w:t>
      </w:r>
      <w:r w:rsidR="00793694" w:rsidRPr="00C51192">
        <w:rPr>
          <w:rFonts w:ascii="Times New Roman" w:hAnsi="Times New Roman" w:cs="Times New Roman"/>
        </w:rPr>
        <w:t xml:space="preserve">sistem manajemen mutu (SMM) </w:t>
      </w:r>
      <w:r w:rsidRPr="00C51192">
        <w:rPr>
          <w:rFonts w:ascii="Times New Roman" w:hAnsi="Times New Roman" w:cs="Times New Roman"/>
        </w:rPr>
        <w:t>dan sistem manajemen keamanan pangan</w:t>
      </w:r>
      <w:r w:rsidR="00793694" w:rsidRPr="00C51192">
        <w:rPr>
          <w:rFonts w:ascii="Times New Roman" w:hAnsi="Times New Roman" w:cs="Times New Roman"/>
        </w:rPr>
        <w:t xml:space="preserve"> (SMKP) melalui pendekatan sistem HACCP (</w:t>
      </w:r>
      <w:r w:rsidR="00793694" w:rsidRPr="00C51192">
        <w:rPr>
          <w:rFonts w:ascii="Times New Roman" w:hAnsi="Times New Roman" w:cs="Times New Roman"/>
          <w:i/>
        </w:rPr>
        <w:t>Hazard Analysis Critical Control Point</w:t>
      </w:r>
      <w:r w:rsidR="00793694" w:rsidRPr="00C51192">
        <w:rPr>
          <w:rFonts w:ascii="Times New Roman" w:hAnsi="Times New Roman" w:cs="Times New Roman"/>
        </w:rPr>
        <w:t>).</w:t>
      </w:r>
    </w:p>
    <w:p w:rsidR="00793694" w:rsidRPr="00C51192" w:rsidRDefault="00793694" w:rsidP="008C2210">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 xml:space="preserve">Analisis situasi dilakukan terhadap lingkungan internal dan eksternal </w:t>
      </w:r>
      <w:r w:rsidR="00D80C82">
        <w:rPr>
          <w:rFonts w:ascii="Times New Roman" w:hAnsi="Times New Roman" w:cs="Times New Roman"/>
        </w:rPr>
        <w:t>home industri</w:t>
      </w:r>
      <w:r w:rsidRPr="00C51192">
        <w:rPr>
          <w:rFonts w:ascii="Times New Roman" w:hAnsi="Times New Roman" w:cs="Times New Roman"/>
        </w:rPr>
        <w:t>.</w:t>
      </w:r>
    </w:p>
    <w:p w:rsidR="00793694" w:rsidRPr="00C51192" w:rsidRDefault="00793694" w:rsidP="008C2210">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Analisis SWOT (</w:t>
      </w:r>
      <w:r w:rsidRPr="00C51192">
        <w:rPr>
          <w:rFonts w:ascii="Times New Roman" w:hAnsi="Times New Roman" w:cs="Times New Roman"/>
          <w:i/>
        </w:rPr>
        <w:t>Strength, Weakness, Opportunities, and Threats)</w:t>
      </w:r>
      <w:r w:rsidRPr="00C51192">
        <w:rPr>
          <w:rFonts w:ascii="Times New Roman" w:hAnsi="Times New Roman" w:cs="Times New Roman"/>
        </w:rPr>
        <w:t xml:space="preserve"> untuk mengidentifikasi kekuatan, kelemahan, peluang dan ancaman bagi </w:t>
      </w:r>
      <w:r w:rsidR="00D80C82">
        <w:rPr>
          <w:rFonts w:ascii="Times New Roman" w:hAnsi="Times New Roman" w:cs="Times New Roman"/>
        </w:rPr>
        <w:t>pelaku home industri</w:t>
      </w:r>
      <w:r w:rsidRPr="00C51192">
        <w:rPr>
          <w:rFonts w:ascii="Times New Roman" w:hAnsi="Times New Roman" w:cs="Times New Roman"/>
        </w:rPr>
        <w:t xml:space="preserve"> yang dapat digunakan sebagai dasar pembentukan strategi peningkatan mutu dan keamanan produk olahan </w:t>
      </w:r>
      <w:r w:rsidR="002F2333">
        <w:rPr>
          <w:rFonts w:ascii="Times New Roman" w:hAnsi="Times New Roman" w:cs="Times New Roman"/>
        </w:rPr>
        <w:t>stroberi</w:t>
      </w:r>
      <w:r w:rsidRPr="00C51192">
        <w:rPr>
          <w:rFonts w:ascii="Times New Roman" w:hAnsi="Times New Roman" w:cs="Times New Roman"/>
        </w:rPr>
        <w:t>.</w:t>
      </w:r>
    </w:p>
    <w:p w:rsidR="00793694" w:rsidRPr="00C51192" w:rsidRDefault="00793694" w:rsidP="008C2210">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 xml:space="preserve">Penentuan posisi </w:t>
      </w:r>
      <w:r w:rsidR="00D80C82">
        <w:rPr>
          <w:rFonts w:ascii="Times New Roman" w:hAnsi="Times New Roman" w:cs="Times New Roman"/>
        </w:rPr>
        <w:t>home industri</w:t>
      </w:r>
      <w:r w:rsidRPr="00C51192">
        <w:rPr>
          <w:rFonts w:ascii="Times New Roman" w:hAnsi="Times New Roman" w:cs="Times New Roman"/>
        </w:rPr>
        <w:t xml:space="preserve"> dan penentuan strategi yang harus digunakan didasarkan pada perhitungan bobot dan nilai SWOT.</w:t>
      </w:r>
    </w:p>
    <w:p w:rsidR="008C2210" w:rsidRDefault="008C2210" w:rsidP="005F74F7">
      <w:pPr>
        <w:tabs>
          <w:tab w:val="left" w:pos="0"/>
        </w:tabs>
        <w:spacing w:after="0" w:line="240" w:lineRule="auto"/>
        <w:jc w:val="both"/>
        <w:rPr>
          <w:rFonts w:ascii="Times New Roman" w:hAnsi="Times New Roman" w:cs="Times New Roman"/>
        </w:rPr>
      </w:pPr>
    </w:p>
    <w:p w:rsidR="00B463C4" w:rsidRPr="00C51192" w:rsidRDefault="00D917E6" w:rsidP="005F74F7">
      <w:pPr>
        <w:tabs>
          <w:tab w:val="left" w:pos="0"/>
        </w:tabs>
        <w:spacing w:after="0" w:line="240" w:lineRule="auto"/>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Tahapan pembuatan matriks HOQ untuk industri </w:t>
      </w:r>
      <w:r w:rsidR="00B93FE6">
        <w:rPr>
          <w:rFonts w:ascii="Times New Roman" w:hAnsi="Times New Roman" w:cs="Times New Roman"/>
        </w:rPr>
        <w:t>Sirup Stroberi</w:t>
      </w:r>
      <w:r w:rsidR="00D80C82">
        <w:rPr>
          <w:rFonts w:ascii="Times New Roman" w:hAnsi="Times New Roman" w:cs="Times New Roman"/>
        </w:rPr>
        <w:t xml:space="preserve"> </w:t>
      </w:r>
      <w:r w:rsidR="00B463C4" w:rsidRPr="00C51192">
        <w:rPr>
          <w:rFonts w:ascii="Times New Roman" w:hAnsi="Times New Roman" w:cs="Times New Roman"/>
        </w:rPr>
        <w:t>adalah sebagai berikut (Marimin 2004</w:t>
      </w:r>
      <w:proofErr w:type="gramStart"/>
      <w:r w:rsidR="00B463C4" w:rsidRPr="00C51192">
        <w:rPr>
          <w:rFonts w:ascii="Times New Roman" w:hAnsi="Times New Roman" w:cs="Times New Roman"/>
        </w:rPr>
        <w:t>) :</w:t>
      </w:r>
      <w:proofErr w:type="gramEnd"/>
    </w:p>
    <w:p w:rsidR="00B463C4" w:rsidRPr="00C51192" w:rsidRDefault="00B463C4" w:rsidP="00D917E6">
      <w:pPr>
        <w:pStyle w:val="ListParagraph"/>
        <w:numPr>
          <w:ilvl w:val="0"/>
          <w:numId w:val="4"/>
        </w:numPr>
        <w:tabs>
          <w:tab w:val="left" w:pos="0"/>
          <w:tab w:val="left" w:pos="284"/>
        </w:tabs>
        <w:spacing w:before="120"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Identifikasi harapan konsumen</w:t>
      </w:r>
    </w:p>
    <w:p w:rsidR="00B463C4"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Tahap ini merupakan tahap untuk mendefinisikan harapan konsumen terhadap produk </w:t>
      </w:r>
      <w:r w:rsidR="00B93FE6">
        <w:rPr>
          <w:rFonts w:ascii="Times New Roman" w:hAnsi="Times New Roman" w:cs="Times New Roman"/>
        </w:rPr>
        <w:t>Sirup Stroberi</w:t>
      </w:r>
      <w:r w:rsidR="00D80C82">
        <w:rPr>
          <w:rFonts w:ascii="Times New Roman" w:hAnsi="Times New Roman" w:cs="Times New Roman"/>
        </w:rPr>
        <w:t xml:space="preserve"> </w:t>
      </w:r>
      <w:r w:rsidR="00B463C4" w:rsidRPr="00C51192">
        <w:rPr>
          <w:rFonts w:ascii="Times New Roman" w:hAnsi="Times New Roman" w:cs="Times New Roman"/>
        </w:rPr>
        <w:t xml:space="preserve">dan mengukur atribut-atribut mutu produk yang menjadi prioritas dengan </w:t>
      </w:r>
      <w:proofErr w:type="gramStart"/>
      <w:r w:rsidR="00B463C4" w:rsidRPr="00C51192">
        <w:rPr>
          <w:rFonts w:ascii="Times New Roman" w:hAnsi="Times New Roman" w:cs="Times New Roman"/>
        </w:rPr>
        <w:t>cara</w:t>
      </w:r>
      <w:proofErr w:type="gramEnd"/>
      <w:r w:rsidR="00B463C4" w:rsidRPr="00C51192">
        <w:rPr>
          <w:rFonts w:ascii="Times New Roman" w:hAnsi="Times New Roman" w:cs="Times New Roman"/>
        </w:rPr>
        <w:t xml:space="preserve"> pembobotan. </w:t>
      </w:r>
      <w:proofErr w:type="gramStart"/>
      <w:r w:rsidR="00B463C4" w:rsidRPr="00C51192">
        <w:rPr>
          <w:rFonts w:ascii="Times New Roman" w:hAnsi="Times New Roman" w:cs="Times New Roman"/>
        </w:rPr>
        <w:t xml:space="preserve">Data untuk tahap ini diperoleh dari </w:t>
      </w:r>
      <w:r w:rsidR="00B463C4" w:rsidRPr="00C51192">
        <w:rPr>
          <w:rFonts w:ascii="Times New Roman" w:hAnsi="Times New Roman" w:cs="Times New Roman"/>
          <w:i/>
        </w:rPr>
        <w:t>brainstorming</w:t>
      </w:r>
      <w:r w:rsidR="00B463C4" w:rsidRPr="00C51192">
        <w:rPr>
          <w:rFonts w:ascii="Times New Roman" w:hAnsi="Times New Roman" w:cs="Times New Roman"/>
        </w:rPr>
        <w:t>, wawancara dengan pakar dan konsumen ahli serta berdasarkan studi literatur.</w:t>
      </w:r>
      <w:proofErr w:type="gramEnd"/>
    </w:p>
    <w:p w:rsidR="00B463C4" w:rsidRPr="00C51192" w:rsidRDefault="00B463C4" w:rsidP="00D917E6">
      <w:pPr>
        <w:pStyle w:val="ListParagraph"/>
        <w:numPr>
          <w:ilvl w:val="0"/>
          <w:numId w:val="4"/>
        </w:numPr>
        <w:tabs>
          <w:tab w:val="left" w:pos="0"/>
          <w:tab w:val="left" w:pos="284"/>
        </w:tabs>
        <w:spacing w:before="120"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Evaluasi mutu produk</w:t>
      </w:r>
    </w:p>
    <w:p w:rsidR="00B463C4"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Tahap ini merupakan tahap untuk membandingkan tingkat kepuasaan konsumen terhadap atribut-</w:t>
      </w:r>
      <w:r w:rsidR="00B463C4" w:rsidRPr="00C51192">
        <w:rPr>
          <w:rFonts w:ascii="Times New Roman" w:hAnsi="Times New Roman" w:cs="Times New Roman"/>
        </w:rPr>
        <w:lastRenderedPageBreak/>
        <w:t xml:space="preserve">atribut mutu produk </w:t>
      </w:r>
      <w:r w:rsidR="00B93FE6">
        <w:rPr>
          <w:rFonts w:ascii="Times New Roman" w:hAnsi="Times New Roman" w:cs="Times New Roman"/>
        </w:rPr>
        <w:t>Sirup Stroberi</w:t>
      </w:r>
      <w:r w:rsidR="00D80C82">
        <w:rPr>
          <w:rFonts w:ascii="Times New Roman" w:hAnsi="Times New Roman" w:cs="Times New Roman"/>
        </w:rPr>
        <w:t xml:space="preserve"> yang dihasilkan oleh home industri</w:t>
      </w:r>
      <w:r w:rsidR="00B463C4" w:rsidRPr="00C51192">
        <w:rPr>
          <w:rFonts w:ascii="Times New Roman" w:hAnsi="Times New Roman" w:cs="Times New Roman"/>
        </w:rPr>
        <w:t xml:space="preserve"> dibandingkan dengan pesaingnya. </w:t>
      </w:r>
      <w:proofErr w:type="gramStart"/>
      <w:r w:rsidR="00B463C4" w:rsidRPr="00C51192">
        <w:rPr>
          <w:rFonts w:ascii="Times New Roman" w:hAnsi="Times New Roman" w:cs="Times New Roman"/>
        </w:rPr>
        <w:t xml:space="preserve">Populasi penelitian adalah keseluruhan konsumen </w:t>
      </w:r>
      <w:r w:rsidR="00B93FE6">
        <w:rPr>
          <w:rFonts w:ascii="Times New Roman" w:hAnsi="Times New Roman" w:cs="Times New Roman"/>
        </w:rPr>
        <w:t>Sirup Stroberi</w:t>
      </w:r>
      <w:r w:rsidR="00D80C82">
        <w:rPr>
          <w:rFonts w:ascii="Times New Roman" w:hAnsi="Times New Roman" w:cs="Times New Roman"/>
        </w:rPr>
        <w:t xml:space="preserve"> </w:t>
      </w:r>
      <w:r w:rsidR="00B463C4" w:rsidRPr="00C51192">
        <w:rPr>
          <w:rFonts w:ascii="Times New Roman" w:hAnsi="Times New Roman" w:cs="Times New Roman"/>
        </w:rPr>
        <w:t xml:space="preserve">dengan </w:t>
      </w:r>
      <w:r w:rsidR="00B463C4" w:rsidRPr="00C51192">
        <w:rPr>
          <w:rFonts w:ascii="Times New Roman" w:hAnsi="Times New Roman" w:cs="Times New Roman"/>
        </w:rPr>
        <w:lastRenderedPageBreak/>
        <w:t xml:space="preserve">pengambilan contoh (responden) sebanyak </w:t>
      </w:r>
      <w:r w:rsidR="00D80C82">
        <w:rPr>
          <w:rFonts w:ascii="Times New Roman" w:hAnsi="Times New Roman" w:cs="Times New Roman"/>
        </w:rPr>
        <w:t>2</w:t>
      </w:r>
      <w:r w:rsidR="00B463C4" w:rsidRPr="00C51192">
        <w:rPr>
          <w:rFonts w:ascii="Times New Roman" w:hAnsi="Times New Roman" w:cs="Times New Roman"/>
        </w:rPr>
        <w:t>0 orang.</w:t>
      </w:r>
      <w:proofErr w:type="gramEnd"/>
      <w:r w:rsidR="00B463C4" w:rsidRPr="00C51192">
        <w:rPr>
          <w:rFonts w:ascii="Times New Roman" w:hAnsi="Times New Roman" w:cs="Times New Roman"/>
        </w:rPr>
        <w:t xml:space="preserve"> </w:t>
      </w:r>
      <w:proofErr w:type="gramStart"/>
      <w:r w:rsidR="00B463C4" w:rsidRPr="00C51192">
        <w:rPr>
          <w:rFonts w:ascii="Times New Roman" w:hAnsi="Times New Roman" w:cs="Times New Roman"/>
        </w:rPr>
        <w:t>Penilaian kuesioner menggunakan skala 5 (Likert).</w:t>
      </w:r>
      <w:proofErr w:type="gramEnd"/>
      <w:r w:rsidR="00B463C4" w:rsidRPr="00C51192">
        <w:rPr>
          <w:rFonts w:ascii="Times New Roman" w:hAnsi="Times New Roman" w:cs="Times New Roman"/>
        </w:rPr>
        <w:t xml:space="preserve"> Data yang diperoleh kemudian dihitung dengan </w:t>
      </w:r>
      <w:proofErr w:type="gramStart"/>
      <w:r w:rsidR="00B463C4" w:rsidRPr="00C51192">
        <w:rPr>
          <w:rFonts w:ascii="Times New Roman" w:hAnsi="Times New Roman" w:cs="Times New Roman"/>
        </w:rPr>
        <w:t>cara :</w:t>
      </w:r>
      <w:proofErr w:type="gramEnd"/>
    </w:p>
    <w:p w:rsidR="00D917E6" w:rsidRDefault="00D917E6" w:rsidP="005F74F7">
      <w:pPr>
        <w:pStyle w:val="ListParagraph"/>
        <w:tabs>
          <w:tab w:val="left" w:pos="0"/>
        </w:tabs>
        <w:spacing w:after="0" w:line="240" w:lineRule="auto"/>
        <w:ind w:left="0"/>
        <w:contextualSpacing w:val="0"/>
        <w:jc w:val="both"/>
        <w:rPr>
          <w:rFonts w:ascii="Times New Roman" w:hAnsi="Times New Roman" w:cs="Times New Roman"/>
        </w:rPr>
        <w:sectPr w:rsidR="00D917E6" w:rsidSect="00D917E6">
          <w:type w:val="continuous"/>
          <w:pgSz w:w="11906" w:h="16838" w:code="9"/>
          <w:pgMar w:top="1701" w:right="1701" w:bottom="1701" w:left="2268" w:header="709" w:footer="709" w:gutter="0"/>
          <w:cols w:num="2" w:space="708"/>
          <w:docGrid w:linePitch="360"/>
        </w:sectPr>
      </w:pPr>
    </w:p>
    <w:p w:rsidR="008C2210"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D917E6">
      <w:pPr>
        <w:pStyle w:val="ListParagraph"/>
        <w:tabs>
          <w:tab w:val="left" w:pos="0"/>
        </w:tabs>
        <w:spacing w:after="0" w:line="240" w:lineRule="auto"/>
        <w:ind w:left="0" w:firstLine="993"/>
        <w:contextualSpacing w:val="0"/>
        <w:jc w:val="both"/>
        <w:rPr>
          <w:rFonts w:ascii="Times New Roman" w:hAnsi="Times New Roman" w:cs="Times New Roman"/>
        </w:rPr>
      </w:pPr>
      <w:r w:rsidRPr="00C51192">
        <w:rPr>
          <w:rFonts w:ascii="Times New Roman" w:hAnsi="Times New Roman" w:cs="Times New Roman"/>
        </w:rPr>
        <w:t>(N1 x 1) + (N2 x 2) + (N3 x 3) + (N4 x 4) + (N5 x 5)</w:t>
      </w:r>
    </w:p>
    <w:p w:rsidR="00B463C4" w:rsidRPr="00C51192" w:rsidRDefault="002643A5" w:rsidP="00D917E6">
      <w:pPr>
        <w:pStyle w:val="ListParagraph"/>
        <w:tabs>
          <w:tab w:val="left" w:pos="-142"/>
        </w:tabs>
        <w:spacing w:before="120" w:after="0" w:line="240" w:lineRule="auto"/>
        <w:ind w:left="0" w:firstLine="993"/>
        <w:contextualSpacing w:val="0"/>
        <w:jc w:val="both"/>
        <w:rPr>
          <w:rFonts w:ascii="Times New Roman" w:hAnsi="Times New Roman" w:cs="Times New Roman"/>
        </w:rPr>
      </w:pPr>
      <w:r w:rsidRPr="00C51192">
        <w:rPr>
          <w:rFonts w:ascii="Times New Roman" w:hAnsi="Times New Roman" w:cs="Times New Roman"/>
        </w:rPr>
        <w:t xml:space="preserve">Ket: </w:t>
      </w:r>
      <w:r w:rsidR="008C2210">
        <w:rPr>
          <w:rFonts w:ascii="Times New Roman" w:hAnsi="Times New Roman" w:cs="Times New Roman"/>
        </w:rPr>
        <w:t xml:space="preserve">  </w:t>
      </w:r>
      <w:r w:rsidRPr="00C51192">
        <w:rPr>
          <w:rFonts w:ascii="Times New Roman" w:hAnsi="Times New Roman" w:cs="Times New Roman"/>
        </w:rPr>
        <w:t xml:space="preserve">N1 </w:t>
      </w:r>
      <w:r w:rsidR="00B463C4" w:rsidRPr="00C51192">
        <w:rPr>
          <w:rFonts w:ascii="Times New Roman" w:hAnsi="Times New Roman" w:cs="Times New Roman"/>
        </w:rPr>
        <w:t>=</w:t>
      </w:r>
      <w:r w:rsidRPr="00C51192">
        <w:rPr>
          <w:rFonts w:ascii="Times New Roman" w:hAnsi="Times New Roman" w:cs="Times New Roman"/>
        </w:rPr>
        <w:t xml:space="preserve"> </w:t>
      </w:r>
      <w:r w:rsidR="00B463C4" w:rsidRPr="00C51192">
        <w:rPr>
          <w:rFonts w:ascii="Times New Roman" w:hAnsi="Times New Roman" w:cs="Times New Roman"/>
        </w:rPr>
        <w:t>Jumlah responden dengan jawaban “sangat tidak puas”</w:t>
      </w:r>
    </w:p>
    <w:p w:rsidR="00B463C4" w:rsidRPr="00C51192" w:rsidRDefault="00B463C4" w:rsidP="00D917E6">
      <w:pPr>
        <w:spacing w:after="0" w:line="240" w:lineRule="auto"/>
        <w:ind w:firstLine="993"/>
        <w:jc w:val="both"/>
        <w:rPr>
          <w:rFonts w:ascii="Times New Roman" w:hAnsi="Times New Roman" w:cs="Times New Roman"/>
        </w:rPr>
      </w:pPr>
      <w:r w:rsidRPr="00C51192">
        <w:rPr>
          <w:rFonts w:ascii="Times New Roman" w:hAnsi="Times New Roman" w:cs="Times New Roman"/>
        </w:rPr>
        <w:t xml:space="preserve">          N2 = Jumlah responden dengan jawaban “tidak puas”</w:t>
      </w:r>
    </w:p>
    <w:p w:rsidR="00B463C4" w:rsidRPr="00C51192" w:rsidRDefault="00B463C4" w:rsidP="00D917E6">
      <w:pPr>
        <w:tabs>
          <w:tab w:val="left" w:pos="-284"/>
        </w:tabs>
        <w:spacing w:after="0" w:line="240" w:lineRule="auto"/>
        <w:ind w:firstLine="993"/>
        <w:jc w:val="both"/>
        <w:rPr>
          <w:rFonts w:ascii="Times New Roman" w:hAnsi="Times New Roman" w:cs="Times New Roman"/>
        </w:rPr>
      </w:pPr>
      <w:r w:rsidRPr="00C51192">
        <w:rPr>
          <w:rFonts w:ascii="Times New Roman" w:hAnsi="Times New Roman" w:cs="Times New Roman"/>
        </w:rPr>
        <w:t xml:space="preserve">          N3 = Jumlah responden dengan jawaban “cukup puas”</w:t>
      </w:r>
    </w:p>
    <w:p w:rsidR="00B463C4" w:rsidRPr="00C51192" w:rsidRDefault="00B463C4" w:rsidP="00D917E6">
      <w:pPr>
        <w:tabs>
          <w:tab w:val="left" w:pos="-567"/>
        </w:tabs>
        <w:spacing w:after="0" w:line="240" w:lineRule="auto"/>
        <w:ind w:firstLine="993"/>
        <w:jc w:val="both"/>
        <w:rPr>
          <w:rFonts w:ascii="Times New Roman" w:hAnsi="Times New Roman" w:cs="Times New Roman"/>
        </w:rPr>
      </w:pPr>
      <w:r w:rsidRPr="00C51192">
        <w:rPr>
          <w:rFonts w:ascii="Times New Roman" w:hAnsi="Times New Roman" w:cs="Times New Roman"/>
        </w:rPr>
        <w:t xml:space="preserve">          N4 = Jumlah responden dengan jawaban “puas”</w:t>
      </w:r>
    </w:p>
    <w:p w:rsidR="00B463C4" w:rsidRPr="00C51192" w:rsidRDefault="00B463C4" w:rsidP="00D917E6">
      <w:pPr>
        <w:spacing w:after="0" w:line="240" w:lineRule="auto"/>
        <w:ind w:firstLine="993"/>
        <w:jc w:val="both"/>
        <w:rPr>
          <w:rFonts w:ascii="Times New Roman" w:hAnsi="Times New Roman" w:cs="Times New Roman"/>
        </w:rPr>
      </w:pPr>
      <w:r w:rsidRPr="00C51192">
        <w:rPr>
          <w:rFonts w:ascii="Times New Roman" w:hAnsi="Times New Roman" w:cs="Times New Roman"/>
        </w:rPr>
        <w:t xml:space="preserve">          N5 </w:t>
      </w:r>
      <w:r w:rsidR="002643A5" w:rsidRPr="00C51192">
        <w:rPr>
          <w:rFonts w:ascii="Times New Roman" w:hAnsi="Times New Roman" w:cs="Times New Roman"/>
        </w:rPr>
        <w:t xml:space="preserve">= </w:t>
      </w:r>
      <w:r w:rsidRPr="00C51192">
        <w:rPr>
          <w:rFonts w:ascii="Times New Roman" w:hAnsi="Times New Roman" w:cs="Times New Roman"/>
        </w:rPr>
        <w:t>Jumlah responden dengan jawaba</w:t>
      </w:r>
      <w:r w:rsidR="002643A5" w:rsidRPr="00C51192">
        <w:rPr>
          <w:rFonts w:ascii="Times New Roman" w:hAnsi="Times New Roman" w:cs="Times New Roman"/>
        </w:rPr>
        <w:t>n</w:t>
      </w:r>
      <w:r w:rsidRPr="00C51192">
        <w:rPr>
          <w:rFonts w:ascii="Times New Roman" w:hAnsi="Times New Roman" w:cs="Times New Roman"/>
        </w:rPr>
        <w:t xml:space="preserve"> “sangat puas”</w:t>
      </w:r>
    </w:p>
    <w:p w:rsidR="002643A5" w:rsidRPr="00C51192" w:rsidRDefault="002643A5" w:rsidP="005F74F7">
      <w:pPr>
        <w:spacing w:after="0" w:line="240" w:lineRule="auto"/>
        <w:jc w:val="both"/>
        <w:rPr>
          <w:rFonts w:ascii="Times New Roman" w:hAnsi="Times New Roman" w:cs="Times New Roman"/>
        </w:rPr>
      </w:pPr>
    </w:p>
    <w:p w:rsidR="00D917E6" w:rsidRDefault="00D917E6" w:rsidP="005F74F7">
      <w:pPr>
        <w:tabs>
          <w:tab w:val="left" w:pos="0"/>
        </w:tabs>
        <w:spacing w:after="0" w:line="240" w:lineRule="auto"/>
        <w:jc w:val="both"/>
        <w:rPr>
          <w:rFonts w:ascii="Times New Roman" w:hAnsi="Times New Roman" w:cs="Times New Roman"/>
        </w:rPr>
        <w:sectPr w:rsidR="00D917E6" w:rsidSect="00C51192">
          <w:type w:val="continuous"/>
          <w:pgSz w:w="11906" w:h="16838" w:code="9"/>
          <w:pgMar w:top="1701" w:right="1701" w:bottom="1701" w:left="2268" w:header="709" w:footer="709" w:gutter="0"/>
          <w:cols w:space="708"/>
          <w:docGrid w:linePitch="360"/>
        </w:sectPr>
      </w:pPr>
    </w:p>
    <w:p w:rsidR="00B463C4" w:rsidRDefault="00B463C4" w:rsidP="005F74F7">
      <w:pPr>
        <w:tabs>
          <w:tab w:val="left" w:pos="0"/>
        </w:tabs>
        <w:spacing w:after="0" w:line="240" w:lineRule="auto"/>
        <w:jc w:val="both"/>
        <w:rPr>
          <w:rFonts w:ascii="Times New Roman" w:hAnsi="Times New Roman" w:cs="Times New Roman"/>
        </w:rPr>
      </w:pPr>
      <w:r w:rsidRPr="00C51192">
        <w:rPr>
          <w:rFonts w:ascii="Times New Roman" w:hAnsi="Times New Roman" w:cs="Times New Roman"/>
        </w:rPr>
        <w:lastRenderedPageBreak/>
        <w:t>Langkah-langkah yang ditempuh untuk mendapatkan tingkat kepuasaan konsumen adalah sebagai berikut (Marimin 2004</w:t>
      </w:r>
      <w:proofErr w:type="gramStart"/>
      <w:r w:rsidRPr="00C51192">
        <w:rPr>
          <w:rFonts w:ascii="Times New Roman" w:hAnsi="Times New Roman" w:cs="Times New Roman"/>
        </w:rPr>
        <w:t>) :</w:t>
      </w:r>
      <w:proofErr w:type="gramEnd"/>
    </w:p>
    <w:p w:rsidR="00B463C4" w:rsidRDefault="00B463C4" w:rsidP="00D917E6">
      <w:pPr>
        <w:pStyle w:val="ListParagraph"/>
        <w:numPr>
          <w:ilvl w:val="0"/>
          <w:numId w:val="5"/>
        </w:numPr>
        <w:tabs>
          <w:tab w:val="left" w:pos="284"/>
        </w:tabs>
        <w:spacing w:before="120"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Mencari nilai indeks maksimum (NI maks) dan nilai indeks minimum (NI min) kemudian menghitung range (NI maks – NI min).</w:t>
      </w:r>
    </w:p>
    <w:p w:rsidR="008C2210" w:rsidRPr="00C51192" w:rsidRDefault="008C2210" w:rsidP="008C2210">
      <w:pPr>
        <w:pStyle w:val="ListParagraph"/>
        <w:tabs>
          <w:tab w:val="left" w:pos="284"/>
        </w:tabs>
        <w:spacing w:after="0" w:line="240" w:lineRule="auto"/>
        <w:ind w:left="284"/>
        <w:contextualSpacing w:val="0"/>
        <w:jc w:val="both"/>
        <w:rPr>
          <w:rFonts w:ascii="Times New Roman" w:hAnsi="Times New Roman" w:cs="Times New Roman"/>
        </w:rPr>
      </w:pPr>
    </w:p>
    <w:p w:rsidR="00B463C4" w:rsidRPr="0012258C" w:rsidRDefault="00B463C4" w:rsidP="0012258C">
      <w:pPr>
        <w:pStyle w:val="ListParagraph"/>
        <w:tabs>
          <w:tab w:val="left" w:pos="0"/>
        </w:tabs>
        <w:spacing w:after="0" w:line="240" w:lineRule="auto"/>
        <w:ind w:left="0"/>
        <w:contextualSpacing w:val="0"/>
        <w:jc w:val="both"/>
        <w:rPr>
          <w:rFonts w:ascii="Times New Roman" w:eastAsiaTheme="minorEastAsia" w:hAnsi="Times New Roman" w:cs="Times New Roman"/>
          <w:sz w:val="20"/>
          <w:szCs w:val="20"/>
        </w:rPr>
      </w:pPr>
      <m:oMathPara>
        <m:oMathParaPr>
          <m:jc m:val="left"/>
        </m:oMathParaPr>
        <m:oMath>
          <m:r>
            <m:rPr>
              <m:nor/>
            </m:rPr>
            <w:rPr>
              <w:rFonts w:ascii="Times New Roman" w:hAnsi="Times New Roman" w:cs="Times New Roman"/>
              <w:sz w:val="20"/>
              <w:szCs w:val="20"/>
            </w:rPr>
            <m:t xml:space="preserve">Nilai indeks maksimum = </m:t>
          </m:r>
          <m:f>
            <m:fPr>
              <m:ctrlPr>
                <w:rPr>
                  <w:rFonts w:ascii="Cambria Math" w:hAnsi="Cambria Math" w:cs="Times New Roman"/>
                  <w:i/>
                  <w:sz w:val="20"/>
                  <w:szCs w:val="20"/>
                </w:rPr>
              </m:ctrlPr>
            </m:fPr>
            <m:num>
              <m:r>
                <m:rPr>
                  <m:nor/>
                </m:rPr>
                <w:rPr>
                  <w:rFonts w:ascii="Times New Roman" w:hAnsi="Times New Roman" w:cs="Times New Roman"/>
                  <w:sz w:val="20"/>
                  <w:szCs w:val="20"/>
                </w:rPr>
                <m:t>Total nilai maksimum</m:t>
              </m:r>
            </m:num>
            <m:den>
              <m:r>
                <m:rPr>
                  <m:nor/>
                </m:rPr>
                <w:rPr>
                  <w:rFonts w:ascii="Times New Roman" w:hAnsi="Times New Roman" w:cs="Times New Roman"/>
                  <w:sz w:val="20"/>
                  <w:szCs w:val="20"/>
                </w:rPr>
                <m:t xml:space="preserve">Jumlah interval kelas </m:t>
              </m:r>
            </m:den>
          </m:f>
        </m:oMath>
      </m:oMathPara>
    </w:p>
    <w:p w:rsidR="00B463C4" w:rsidRPr="00C51192"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rPr>
      </w:pPr>
    </w:p>
    <w:p w:rsidR="00B463C4" w:rsidRPr="0012258C"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sz w:val="20"/>
          <w:szCs w:val="20"/>
        </w:rPr>
      </w:pPr>
      <m:oMathPara>
        <m:oMathParaPr>
          <m:jc m:val="left"/>
        </m:oMathParaPr>
        <m:oMath>
          <m:r>
            <m:rPr>
              <m:nor/>
            </m:rPr>
            <w:rPr>
              <w:rFonts w:ascii="Times New Roman" w:hAnsi="Times New Roman" w:cs="Times New Roman"/>
              <w:sz w:val="20"/>
              <w:szCs w:val="20"/>
            </w:rPr>
            <m:t xml:space="preserve">Nilai indeks minimum = </m:t>
          </m:r>
          <m:f>
            <m:fPr>
              <m:ctrlPr>
                <w:rPr>
                  <w:rFonts w:ascii="Cambria Math" w:hAnsi="Cambria Math" w:cs="Times New Roman"/>
                  <w:i/>
                  <w:sz w:val="20"/>
                  <w:szCs w:val="20"/>
                </w:rPr>
              </m:ctrlPr>
            </m:fPr>
            <m:num>
              <m:r>
                <m:rPr>
                  <m:nor/>
                </m:rPr>
                <w:rPr>
                  <w:rFonts w:ascii="Times New Roman" w:hAnsi="Times New Roman" w:cs="Times New Roman"/>
                  <w:sz w:val="20"/>
                  <w:szCs w:val="20"/>
                </w:rPr>
                <m:t>Total nilai minimum</m:t>
              </m:r>
            </m:num>
            <m:den>
              <m:r>
                <m:rPr>
                  <m:nor/>
                </m:rPr>
                <w:rPr>
                  <w:rFonts w:ascii="Times New Roman" w:hAnsi="Times New Roman" w:cs="Times New Roman"/>
                  <w:sz w:val="20"/>
                  <w:szCs w:val="20"/>
                </w:rPr>
                <m:t>Jumlah interval kelas</m:t>
              </m:r>
            </m:den>
          </m:f>
        </m:oMath>
      </m:oMathPara>
    </w:p>
    <w:p w:rsidR="00B463C4" w:rsidRPr="00C51192"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rPr>
      </w:pPr>
    </w:p>
    <w:p w:rsidR="0012258C" w:rsidRPr="0012258C"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sz w:val="20"/>
          <w:szCs w:val="20"/>
        </w:rPr>
      </w:pPr>
      <m:oMathPara>
        <m:oMathParaPr>
          <m:jc m:val="left"/>
        </m:oMathParaPr>
        <m:oMath>
          <m:r>
            <m:rPr>
              <m:nor/>
            </m:rPr>
            <w:rPr>
              <w:rFonts w:ascii="Times New Roman" w:hAnsi="Times New Roman" w:cs="Times New Roman"/>
              <w:i/>
              <w:sz w:val="20"/>
              <w:szCs w:val="20"/>
            </w:rPr>
            <m:t xml:space="preserve">Range  </m:t>
          </m:r>
          <m:r>
            <m:rPr>
              <m:nor/>
            </m:rPr>
            <w:rPr>
              <w:rFonts w:ascii="Times New Roman" w:hAnsi="Times New Roman" w:cs="Times New Roman"/>
              <w:sz w:val="20"/>
              <w:szCs w:val="20"/>
            </w:rPr>
            <m:t xml:space="preserve">=  </m:t>
          </m:r>
        </m:oMath>
      </m:oMathPara>
    </w:p>
    <w:p w:rsidR="00B463C4" w:rsidRPr="0012258C"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sz w:val="20"/>
          <w:szCs w:val="20"/>
        </w:rPr>
      </w:pPr>
      <m:oMathPara>
        <m:oMathParaPr>
          <m:jc m:val="left"/>
        </m:oMathParaPr>
        <m:oMath>
          <m:r>
            <m:rPr>
              <m:nor/>
            </m:rPr>
            <w:rPr>
              <w:rFonts w:ascii="Times New Roman" w:hAnsi="Times New Roman" w:cs="Times New Roman"/>
              <w:sz w:val="20"/>
              <w:szCs w:val="20"/>
            </w:rPr>
            <m:t>Nilai indeks maksimum –Nilai indeks minimum</m:t>
          </m:r>
        </m:oMath>
      </m:oMathPara>
    </w:p>
    <w:p w:rsidR="002643A5" w:rsidRPr="00C51192" w:rsidRDefault="002643A5"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Default="00B463C4" w:rsidP="008C2210">
      <w:pPr>
        <w:pStyle w:val="ListParagraph"/>
        <w:numPr>
          <w:ilvl w:val="0"/>
          <w:numId w:val="5"/>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Membuat interval kelas, yaitu menentukan selang tingkat kepuasaan dari atribut mutu produk yang dinilai. Terlebih dahulu dihitung panjang interval kelas.</w:t>
      </w:r>
    </w:p>
    <w:p w:rsidR="008C2210" w:rsidRPr="00C51192" w:rsidRDefault="008C2210" w:rsidP="008C2210">
      <w:pPr>
        <w:pStyle w:val="ListParagraph"/>
        <w:tabs>
          <w:tab w:val="left" w:pos="284"/>
        </w:tabs>
        <w:spacing w:after="0" w:line="240" w:lineRule="auto"/>
        <w:ind w:left="284"/>
        <w:contextualSpacing w:val="0"/>
        <w:jc w:val="both"/>
        <w:rPr>
          <w:rFonts w:ascii="Times New Roman" w:hAnsi="Times New Roman" w:cs="Times New Roman"/>
        </w:rPr>
      </w:pPr>
    </w:p>
    <w:p w:rsidR="00B463C4" w:rsidRPr="0012258C" w:rsidRDefault="00B463C4" w:rsidP="005F74F7">
      <w:pPr>
        <w:pStyle w:val="ListParagraph"/>
        <w:tabs>
          <w:tab w:val="left" w:pos="0"/>
        </w:tabs>
        <w:spacing w:after="0" w:line="240" w:lineRule="auto"/>
        <w:ind w:left="0"/>
        <w:contextualSpacing w:val="0"/>
        <w:jc w:val="both"/>
        <w:rPr>
          <w:rFonts w:ascii="Times New Roman" w:eastAsiaTheme="minorEastAsia" w:hAnsi="Times New Roman" w:cs="Times New Roman"/>
          <w:sz w:val="20"/>
          <w:szCs w:val="20"/>
        </w:rPr>
      </w:pPr>
      <m:oMathPara>
        <m:oMathParaPr>
          <m:jc m:val="left"/>
        </m:oMathParaPr>
        <m:oMath>
          <m:r>
            <m:rPr>
              <m:nor/>
            </m:rPr>
            <w:rPr>
              <w:rFonts w:ascii="Times New Roman" w:hAnsi="Times New Roman" w:cs="Times New Roman"/>
              <w:sz w:val="20"/>
              <w:szCs w:val="20"/>
            </w:rPr>
            <m:t xml:space="preserve">Panjang interval kelas = </m:t>
          </m:r>
          <m:f>
            <m:fPr>
              <m:ctrlPr>
                <w:rPr>
                  <w:rFonts w:ascii="Cambria Math" w:hAnsi="Cambria Math" w:cs="Times New Roman"/>
                  <w:i/>
                  <w:sz w:val="20"/>
                  <w:szCs w:val="20"/>
                </w:rPr>
              </m:ctrlPr>
            </m:fPr>
            <m:num>
              <m:r>
                <m:rPr>
                  <m:nor/>
                </m:rPr>
                <w:rPr>
                  <w:rFonts w:ascii="Times New Roman" w:hAnsi="Times New Roman" w:cs="Times New Roman"/>
                  <w:i/>
                  <w:sz w:val="20"/>
                  <w:szCs w:val="20"/>
                </w:rPr>
                <m:t>Range</m:t>
              </m:r>
            </m:num>
            <m:den>
              <m:r>
                <m:rPr>
                  <m:nor/>
                </m:rPr>
                <w:rPr>
                  <w:rFonts w:ascii="Times New Roman" w:hAnsi="Times New Roman" w:cs="Times New Roman"/>
                  <w:sz w:val="20"/>
                  <w:szCs w:val="20"/>
                </w:rPr>
                <m:t>Jumlah interval kelas</m:t>
              </m:r>
            </m:den>
          </m:f>
        </m:oMath>
      </m:oMathPara>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8C2210">
      <w:pPr>
        <w:pStyle w:val="ListParagraph"/>
        <w:numPr>
          <w:ilvl w:val="0"/>
          <w:numId w:val="4"/>
        </w:numPr>
        <w:tabs>
          <w:tab w:val="left" w:pos="0"/>
          <w:tab w:val="left" w:pos="284"/>
        </w:tabs>
        <w:spacing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Sasaran proyek</w:t>
      </w:r>
    </w:p>
    <w:p w:rsidR="00B463C4"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Tahap ini merupakan tahap untuk melihat sasaran yang harus ditingkatkan untuk memperbaiki mutu produk sehubungan dengan penilaian konsumen atas atribut-atribut mutu produk </w:t>
      </w:r>
      <w:r w:rsidR="00D80C82">
        <w:rPr>
          <w:rFonts w:ascii="Times New Roman" w:hAnsi="Times New Roman" w:cs="Times New Roman"/>
        </w:rPr>
        <w:t>home industri</w:t>
      </w:r>
      <w:r w:rsidR="002643A5" w:rsidRPr="00C51192">
        <w:rPr>
          <w:rFonts w:ascii="Times New Roman" w:hAnsi="Times New Roman" w:cs="Times New Roman"/>
        </w:rPr>
        <w:t xml:space="preserve"> </w:t>
      </w:r>
      <w:r w:rsidR="00B463C4" w:rsidRPr="00C51192">
        <w:rPr>
          <w:rFonts w:ascii="Times New Roman" w:hAnsi="Times New Roman" w:cs="Times New Roman"/>
        </w:rPr>
        <w:t xml:space="preserve">dibandingkan dengan pesaingnya. </w:t>
      </w:r>
      <w:proofErr w:type="gramStart"/>
      <w:r w:rsidR="00B463C4" w:rsidRPr="00C51192">
        <w:rPr>
          <w:rFonts w:ascii="Times New Roman" w:hAnsi="Times New Roman" w:cs="Times New Roman"/>
        </w:rPr>
        <w:t xml:space="preserve">Penilaian menggunakan skala Likert menurut data sekunder yang diperoleh dari </w:t>
      </w:r>
      <w:r w:rsidR="00A56398">
        <w:rPr>
          <w:rFonts w:ascii="Times New Roman" w:hAnsi="Times New Roman" w:cs="Times New Roman"/>
        </w:rPr>
        <w:t>interview pelaku home industri</w:t>
      </w:r>
      <w:r w:rsidR="00B463C4" w:rsidRPr="00C51192">
        <w:rPr>
          <w:rFonts w:ascii="Times New Roman" w:hAnsi="Times New Roman" w:cs="Times New Roman"/>
        </w:rPr>
        <w:t>.</w:t>
      </w:r>
      <w:proofErr w:type="gramEnd"/>
      <w:r w:rsidR="00B463C4" w:rsidRPr="00C51192">
        <w:rPr>
          <w:rFonts w:ascii="Times New Roman" w:hAnsi="Times New Roman" w:cs="Times New Roman"/>
        </w:rPr>
        <w:t xml:space="preserve"> Nilai yang </w:t>
      </w:r>
      <w:r w:rsidR="00B463C4" w:rsidRPr="00C51192">
        <w:rPr>
          <w:rFonts w:ascii="Times New Roman" w:hAnsi="Times New Roman" w:cs="Times New Roman"/>
        </w:rPr>
        <w:lastRenderedPageBreak/>
        <w:t xml:space="preserve">diperoleh pada tahap ini dihitung berdasarkan rumus sebagai </w:t>
      </w:r>
      <w:proofErr w:type="gramStart"/>
      <w:r w:rsidR="00B463C4" w:rsidRPr="00C51192">
        <w:rPr>
          <w:rFonts w:ascii="Times New Roman" w:hAnsi="Times New Roman" w:cs="Times New Roman"/>
        </w:rPr>
        <w:t>berikut :</w:t>
      </w:r>
      <w:proofErr w:type="gramEnd"/>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12258C" w:rsidRDefault="002643A5" w:rsidP="0012258C">
      <w:pPr>
        <w:pStyle w:val="ListParagraph"/>
        <w:tabs>
          <w:tab w:val="left" w:pos="0"/>
        </w:tabs>
        <w:spacing w:after="120" w:line="240" w:lineRule="auto"/>
        <w:ind w:left="0"/>
        <w:contextualSpacing w:val="0"/>
        <w:jc w:val="both"/>
        <w:rPr>
          <w:rFonts w:ascii="Times New Roman" w:hAnsi="Times New Roman" w:cs="Times New Roman"/>
          <w:sz w:val="20"/>
          <w:szCs w:val="20"/>
        </w:rPr>
      </w:pPr>
      <w:r w:rsidRPr="0012258C">
        <w:rPr>
          <w:rFonts w:ascii="Times New Roman" w:hAnsi="Times New Roman" w:cs="Times New Roman"/>
          <w:sz w:val="20"/>
          <w:szCs w:val="20"/>
        </w:rPr>
        <w:t xml:space="preserve">Rasio perbaikan </w:t>
      </w:r>
      <w:proofErr w:type="gramStart"/>
      <w:r w:rsidRPr="0012258C">
        <w:rPr>
          <w:rFonts w:ascii="Times New Roman" w:hAnsi="Times New Roman" w:cs="Times New Roman"/>
          <w:sz w:val="20"/>
          <w:szCs w:val="20"/>
        </w:rPr>
        <w:t xml:space="preserve">=  </w:t>
      </w:r>
      <w:r w:rsidR="00B463C4" w:rsidRPr="0012258C">
        <w:rPr>
          <w:rFonts w:ascii="Times New Roman" w:hAnsi="Times New Roman" w:cs="Times New Roman"/>
          <w:sz w:val="20"/>
          <w:szCs w:val="20"/>
        </w:rPr>
        <w:t>target</w:t>
      </w:r>
      <w:proofErr w:type="gramEnd"/>
      <w:r w:rsidR="00B463C4" w:rsidRPr="0012258C">
        <w:rPr>
          <w:rFonts w:ascii="Times New Roman" w:hAnsi="Times New Roman" w:cs="Times New Roman"/>
          <w:sz w:val="20"/>
          <w:szCs w:val="20"/>
        </w:rPr>
        <w:t xml:space="preserve"> nilai  /  skor evaluasi</w:t>
      </w:r>
    </w:p>
    <w:p w:rsidR="00B463C4" w:rsidRPr="0012258C" w:rsidRDefault="002643A5" w:rsidP="0012258C">
      <w:pPr>
        <w:pStyle w:val="ListParagraph"/>
        <w:tabs>
          <w:tab w:val="left" w:pos="0"/>
        </w:tabs>
        <w:spacing w:after="120" w:line="240" w:lineRule="auto"/>
        <w:ind w:left="0"/>
        <w:contextualSpacing w:val="0"/>
        <w:jc w:val="both"/>
        <w:rPr>
          <w:rFonts w:ascii="Times New Roman" w:hAnsi="Times New Roman" w:cs="Times New Roman"/>
          <w:sz w:val="20"/>
          <w:szCs w:val="20"/>
        </w:rPr>
      </w:pPr>
      <w:r w:rsidRPr="0012258C">
        <w:rPr>
          <w:rFonts w:ascii="Times New Roman" w:hAnsi="Times New Roman" w:cs="Times New Roman"/>
          <w:sz w:val="20"/>
          <w:szCs w:val="20"/>
        </w:rPr>
        <w:t xml:space="preserve">Bobot </w:t>
      </w:r>
      <w:proofErr w:type="gramStart"/>
      <w:r w:rsidR="00B463C4" w:rsidRPr="0012258C">
        <w:rPr>
          <w:rFonts w:ascii="Times New Roman" w:hAnsi="Times New Roman" w:cs="Times New Roman"/>
          <w:sz w:val="20"/>
          <w:szCs w:val="20"/>
        </w:rPr>
        <w:t>=  rasio</w:t>
      </w:r>
      <w:proofErr w:type="gramEnd"/>
      <w:r w:rsidR="00B463C4" w:rsidRPr="0012258C">
        <w:rPr>
          <w:rFonts w:ascii="Times New Roman" w:hAnsi="Times New Roman" w:cs="Times New Roman"/>
          <w:sz w:val="20"/>
          <w:szCs w:val="20"/>
        </w:rPr>
        <w:t xml:space="preserve"> perbaikan  x  tingkat kepentingan atribut</w:t>
      </w:r>
    </w:p>
    <w:p w:rsidR="00B463C4" w:rsidRPr="0012258C" w:rsidRDefault="002643A5" w:rsidP="0012258C">
      <w:pPr>
        <w:pStyle w:val="ListParagraph"/>
        <w:tabs>
          <w:tab w:val="left" w:pos="0"/>
        </w:tabs>
        <w:spacing w:after="120" w:line="240" w:lineRule="auto"/>
        <w:ind w:left="0"/>
        <w:contextualSpacing w:val="0"/>
        <w:jc w:val="both"/>
        <w:rPr>
          <w:rFonts w:ascii="Times New Roman" w:hAnsi="Times New Roman" w:cs="Times New Roman"/>
          <w:sz w:val="20"/>
          <w:szCs w:val="20"/>
        </w:rPr>
      </w:pPr>
      <w:r w:rsidRPr="0012258C">
        <w:rPr>
          <w:rFonts w:ascii="Times New Roman" w:hAnsi="Times New Roman" w:cs="Times New Roman"/>
          <w:sz w:val="20"/>
          <w:szCs w:val="20"/>
        </w:rPr>
        <w:t>%</w:t>
      </w:r>
      <w:r w:rsidR="00A56398" w:rsidRPr="0012258C">
        <w:rPr>
          <w:rFonts w:ascii="Times New Roman" w:hAnsi="Times New Roman" w:cs="Times New Roman"/>
          <w:sz w:val="20"/>
          <w:szCs w:val="20"/>
        </w:rPr>
        <w:t xml:space="preserve"> </w:t>
      </w:r>
      <w:r w:rsidRPr="0012258C">
        <w:rPr>
          <w:rFonts w:ascii="Times New Roman" w:hAnsi="Times New Roman" w:cs="Times New Roman"/>
          <w:sz w:val="20"/>
          <w:szCs w:val="20"/>
        </w:rPr>
        <w:t>bobot = bobot/</w:t>
      </w:r>
      <w:r w:rsidR="00B463C4" w:rsidRPr="0012258C">
        <w:rPr>
          <w:rFonts w:ascii="Times New Roman" w:hAnsi="Times New Roman" w:cs="Times New Roman"/>
          <w:sz w:val="20"/>
          <w:szCs w:val="20"/>
        </w:rPr>
        <w:t xml:space="preserve">total </w:t>
      </w:r>
      <w:proofErr w:type="gramStart"/>
      <w:r w:rsidR="00B463C4" w:rsidRPr="0012258C">
        <w:rPr>
          <w:rFonts w:ascii="Times New Roman" w:hAnsi="Times New Roman" w:cs="Times New Roman"/>
          <w:sz w:val="20"/>
          <w:szCs w:val="20"/>
        </w:rPr>
        <w:t>bobot  x</w:t>
      </w:r>
      <w:proofErr w:type="gramEnd"/>
      <w:r w:rsidR="00B463C4" w:rsidRPr="0012258C">
        <w:rPr>
          <w:rFonts w:ascii="Times New Roman" w:hAnsi="Times New Roman" w:cs="Times New Roman"/>
          <w:sz w:val="20"/>
          <w:szCs w:val="20"/>
        </w:rPr>
        <w:t xml:space="preserve">  100%</w:t>
      </w:r>
    </w:p>
    <w:p w:rsidR="00B463C4" w:rsidRPr="00C51192" w:rsidRDefault="00B463C4" w:rsidP="00D917E6">
      <w:pPr>
        <w:pStyle w:val="ListParagraph"/>
        <w:numPr>
          <w:ilvl w:val="0"/>
          <w:numId w:val="4"/>
        </w:numPr>
        <w:tabs>
          <w:tab w:val="left" w:pos="0"/>
          <w:tab w:val="left" w:pos="284"/>
        </w:tabs>
        <w:spacing w:before="120"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Parameter teknis</w:t>
      </w:r>
    </w:p>
    <w:p w:rsidR="00B463C4"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Tahap ini merupakan tahap untuk menentukan aktivitas proses yang dilakukan perusahaan dan terkait dengan spesifikasi dan harapan konsumen. Penentuan aktivitas proses dilakukan secara </w:t>
      </w:r>
      <w:r w:rsidR="00B463C4" w:rsidRPr="00C51192">
        <w:rPr>
          <w:rFonts w:ascii="Times New Roman" w:hAnsi="Times New Roman" w:cs="Times New Roman"/>
          <w:i/>
        </w:rPr>
        <w:t>brainstorming</w:t>
      </w:r>
      <w:r w:rsidR="00B463C4" w:rsidRPr="00C51192">
        <w:rPr>
          <w:rFonts w:ascii="Times New Roman" w:hAnsi="Times New Roman" w:cs="Times New Roman"/>
        </w:rPr>
        <w:t xml:space="preserve"> dengan para pakar dan studi literatur.</w:t>
      </w:r>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8C2210">
      <w:pPr>
        <w:pStyle w:val="ListParagraph"/>
        <w:numPr>
          <w:ilvl w:val="0"/>
          <w:numId w:val="4"/>
        </w:numPr>
        <w:tabs>
          <w:tab w:val="left" w:pos="0"/>
          <w:tab w:val="left" w:pos="284"/>
        </w:tabs>
        <w:spacing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Matriks interaksi/hubungan keterkaitan</w:t>
      </w:r>
    </w:p>
    <w:p w:rsidR="00B463C4"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Tujuan dari membangun hubungan keterkaitan adalah untuk menunjukkan aktivitas proses yang memiliki hubungan paling berarti dengan atribut mutu produk. Sehingga pada saat matriks sudah selesai dan analisa dilakukan, dapat ditentukan aktivitas proses mana yang harus mendapatkan perhatian utama. Hubungan antara harapan konsumen dan aktivitas proses dapat dinyatakan dengan menggunakan lambang-lambang tertentu untuk menyatakan kekuatan hubungan</w:t>
      </w:r>
      <w:r w:rsidR="00F37BCE">
        <w:rPr>
          <w:rFonts w:ascii="Times New Roman" w:hAnsi="Times New Roman" w:cs="Times New Roman"/>
        </w:rPr>
        <w:t xml:space="preserve"> (Ariani, 1999)</w:t>
      </w:r>
      <w:r w:rsidR="00B463C4" w:rsidRPr="00C51192">
        <w:rPr>
          <w:rFonts w:ascii="Times New Roman" w:hAnsi="Times New Roman" w:cs="Times New Roman"/>
        </w:rPr>
        <w:t>. Pada penelitian ini, lambang dan nilai yang digunakan adalah sebagai berikut :</w:t>
      </w:r>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5F74F7">
      <w:pPr>
        <w:pStyle w:val="ListParagraph"/>
        <w:tabs>
          <w:tab w:val="left" w:pos="0"/>
        </w:tabs>
        <w:spacing w:after="0" w:line="240" w:lineRule="auto"/>
        <w:ind w:left="0"/>
        <w:contextualSpacing w:val="0"/>
        <w:jc w:val="both"/>
        <w:rPr>
          <w:rFonts w:ascii="Times New Roman" w:hAnsi="Times New Roman" w:cs="Times New Roman"/>
        </w:rPr>
      </w:pPr>
      <w:r w:rsidRPr="00C51192">
        <w:rPr>
          <w:rFonts w:ascii="Times New Roman" w:hAnsi="Times New Roman" w:cs="Times New Roman"/>
        </w:rPr>
        <w:sym w:font="Wingdings" w:char="F06C"/>
      </w:r>
      <w:r w:rsidR="00D917E6">
        <w:rPr>
          <w:rFonts w:ascii="Times New Roman" w:hAnsi="Times New Roman" w:cs="Times New Roman"/>
        </w:rPr>
        <w:t xml:space="preserve">  </w:t>
      </w:r>
      <w:r w:rsidR="002643A5" w:rsidRPr="00C51192">
        <w:rPr>
          <w:rFonts w:ascii="Times New Roman" w:hAnsi="Times New Roman" w:cs="Times New Roman"/>
        </w:rPr>
        <w:t xml:space="preserve">=10 </w:t>
      </w:r>
      <w:proofErr w:type="gramStart"/>
      <w:r w:rsidRPr="00C51192">
        <w:rPr>
          <w:rFonts w:ascii="Times New Roman" w:hAnsi="Times New Roman" w:cs="Times New Roman"/>
        </w:rPr>
        <w:t>=  melambangkan</w:t>
      </w:r>
      <w:proofErr w:type="gramEnd"/>
      <w:r w:rsidRPr="00C51192">
        <w:rPr>
          <w:rFonts w:ascii="Times New Roman" w:hAnsi="Times New Roman" w:cs="Times New Roman"/>
        </w:rPr>
        <w:t xml:space="preserve"> hubungan kuat</w:t>
      </w:r>
    </w:p>
    <w:p w:rsidR="00B463C4" w:rsidRPr="00C51192" w:rsidRDefault="00B463C4" w:rsidP="005F74F7">
      <w:pPr>
        <w:pStyle w:val="ListParagraph"/>
        <w:tabs>
          <w:tab w:val="left" w:pos="0"/>
        </w:tabs>
        <w:spacing w:after="0" w:line="240" w:lineRule="auto"/>
        <w:ind w:left="0"/>
        <w:contextualSpacing w:val="0"/>
        <w:jc w:val="both"/>
        <w:rPr>
          <w:rFonts w:ascii="Times New Roman" w:hAnsi="Times New Roman" w:cs="Times New Roman"/>
        </w:rPr>
      </w:pPr>
      <w:r w:rsidRPr="00C51192">
        <w:rPr>
          <w:rFonts w:ascii="Times New Roman" w:hAnsi="Times New Roman" w:cs="Times New Roman"/>
        </w:rPr>
        <w:lastRenderedPageBreak/>
        <w:sym w:font="Wingdings" w:char="F0A1"/>
      </w:r>
      <w:r w:rsidR="00D917E6">
        <w:rPr>
          <w:rFonts w:ascii="Times New Roman" w:hAnsi="Times New Roman" w:cs="Times New Roman"/>
        </w:rPr>
        <w:t xml:space="preserve"> </w:t>
      </w:r>
      <w:r w:rsidR="002643A5" w:rsidRPr="00C51192">
        <w:rPr>
          <w:rFonts w:ascii="Times New Roman" w:hAnsi="Times New Roman" w:cs="Times New Roman"/>
        </w:rPr>
        <w:t xml:space="preserve">= </w:t>
      </w:r>
      <w:proofErr w:type="gramStart"/>
      <w:r w:rsidRPr="00C51192">
        <w:rPr>
          <w:rFonts w:ascii="Times New Roman" w:hAnsi="Times New Roman" w:cs="Times New Roman"/>
        </w:rPr>
        <w:t>5  =</w:t>
      </w:r>
      <w:proofErr w:type="gramEnd"/>
      <w:r w:rsidRPr="00C51192">
        <w:rPr>
          <w:rFonts w:ascii="Times New Roman" w:hAnsi="Times New Roman" w:cs="Times New Roman"/>
        </w:rPr>
        <w:t xml:space="preserve">  melambangkan hubungan sedang</w:t>
      </w:r>
    </w:p>
    <w:p w:rsidR="00B463C4" w:rsidRDefault="002643A5" w:rsidP="005F74F7">
      <w:pPr>
        <w:pStyle w:val="ListParagraph"/>
        <w:tabs>
          <w:tab w:val="left" w:pos="0"/>
        </w:tabs>
        <w:spacing w:after="0" w:line="240" w:lineRule="auto"/>
        <w:ind w:left="0"/>
        <w:contextualSpacing w:val="0"/>
        <w:jc w:val="both"/>
        <w:rPr>
          <w:rFonts w:ascii="Times New Roman" w:hAnsi="Times New Roman" w:cs="Times New Roman"/>
        </w:rPr>
      </w:pPr>
      <w:proofErr w:type="gramStart"/>
      <w:r w:rsidRPr="00C51192">
        <w:rPr>
          <w:rFonts w:ascii="Times New Roman" w:hAnsi="Times New Roman" w:cs="Times New Roman"/>
        </w:rPr>
        <w:t>Δ</w:t>
      </w:r>
      <w:r w:rsidR="00D917E6">
        <w:rPr>
          <w:rFonts w:ascii="Times New Roman" w:hAnsi="Times New Roman" w:cs="Times New Roman"/>
        </w:rPr>
        <w:t xml:space="preserve">  </w:t>
      </w:r>
      <w:r w:rsidRPr="00C51192">
        <w:rPr>
          <w:rFonts w:ascii="Times New Roman" w:hAnsi="Times New Roman" w:cs="Times New Roman"/>
        </w:rPr>
        <w:t>=</w:t>
      </w:r>
      <w:proofErr w:type="gramEnd"/>
      <w:r w:rsidR="00B463C4" w:rsidRPr="00C51192">
        <w:rPr>
          <w:rFonts w:ascii="Times New Roman" w:hAnsi="Times New Roman" w:cs="Times New Roman"/>
        </w:rPr>
        <w:t xml:space="preserve"> 1  =  melambangkan hubungan lemah</w:t>
      </w:r>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8C2210">
      <w:pPr>
        <w:pStyle w:val="ListParagraph"/>
        <w:numPr>
          <w:ilvl w:val="0"/>
          <w:numId w:val="4"/>
        </w:numPr>
        <w:tabs>
          <w:tab w:val="left" w:pos="0"/>
          <w:tab w:val="left" w:pos="284"/>
        </w:tabs>
        <w:spacing w:after="0" w:line="240" w:lineRule="auto"/>
        <w:ind w:left="0" w:firstLine="0"/>
        <w:contextualSpacing w:val="0"/>
        <w:jc w:val="both"/>
        <w:rPr>
          <w:rFonts w:ascii="Times New Roman" w:hAnsi="Times New Roman" w:cs="Times New Roman"/>
          <w:i/>
        </w:rPr>
      </w:pPr>
      <w:r w:rsidRPr="00C51192">
        <w:rPr>
          <w:rFonts w:ascii="Times New Roman" w:hAnsi="Times New Roman" w:cs="Times New Roman"/>
          <w:i/>
        </w:rPr>
        <w:t>Trade off</w:t>
      </w:r>
    </w:p>
    <w:p w:rsidR="00B463C4"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Beberapa aktivitas proses memiliki proses keterkaitan antara satu dengan lainnya. Pemberian tindakan pada aktivitas proses dapat mengakibatkan perubahan pada aktivitas proses yang terkait lainnya, baik perubahan searah (positif) maupun perubahan berlawanan arah (negatif). Penentuan hubungan keterkaitan dalam penelitian ini dilakukan secara </w:t>
      </w:r>
      <w:r w:rsidR="00B463C4" w:rsidRPr="00C51192">
        <w:rPr>
          <w:rFonts w:ascii="Times New Roman" w:hAnsi="Times New Roman" w:cs="Times New Roman"/>
          <w:i/>
        </w:rPr>
        <w:t>brainstorming</w:t>
      </w:r>
      <w:r w:rsidR="00B463C4" w:rsidRPr="00C51192">
        <w:rPr>
          <w:rFonts w:ascii="Times New Roman" w:hAnsi="Times New Roman" w:cs="Times New Roman"/>
        </w:rPr>
        <w:t xml:space="preserve"> dengan bagian yang terkait dengan proses produksi dan pemasaran produk serta pakar.</w:t>
      </w:r>
    </w:p>
    <w:p w:rsidR="00B463C4" w:rsidRDefault="00D917E6" w:rsidP="005F74F7">
      <w:pPr>
        <w:pStyle w:val="ListParagraph"/>
        <w:tabs>
          <w:tab w:val="left" w:pos="0"/>
        </w:tabs>
        <w:spacing w:after="0" w:line="240" w:lineRule="auto"/>
        <w:ind w:left="0"/>
        <w:contextualSpacing w:val="0"/>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Matri</w:t>
      </w:r>
      <w:r w:rsidR="002643A5" w:rsidRPr="00C51192">
        <w:rPr>
          <w:rFonts w:ascii="Times New Roman" w:hAnsi="Times New Roman" w:cs="Times New Roman"/>
        </w:rPr>
        <w:t xml:space="preserve">ks yang terbentuk dari hubungan </w:t>
      </w:r>
      <w:r w:rsidR="00B463C4" w:rsidRPr="00C51192">
        <w:rPr>
          <w:rFonts w:ascii="Times New Roman" w:hAnsi="Times New Roman" w:cs="Times New Roman"/>
        </w:rPr>
        <w:t xml:space="preserve">keterkaitan ini disebut matriks korelasi dan pada matriks </w:t>
      </w:r>
      <w:r w:rsidR="00B463C4" w:rsidRPr="00C51192">
        <w:rPr>
          <w:rFonts w:ascii="Times New Roman" w:hAnsi="Times New Roman" w:cs="Times New Roman"/>
          <w:i/>
        </w:rPr>
        <w:t>house of quality</w:t>
      </w:r>
      <w:r w:rsidR="00B463C4" w:rsidRPr="00C51192">
        <w:rPr>
          <w:rFonts w:ascii="Times New Roman" w:hAnsi="Times New Roman" w:cs="Times New Roman"/>
        </w:rPr>
        <w:t xml:space="preserve"> (HOQ) terletak pada bagian atas yang disebut </w:t>
      </w:r>
      <w:r w:rsidR="00B463C4" w:rsidRPr="00C51192">
        <w:rPr>
          <w:rFonts w:ascii="Times New Roman" w:hAnsi="Times New Roman" w:cs="Times New Roman"/>
          <w:i/>
        </w:rPr>
        <w:t>roof</w:t>
      </w:r>
      <w:r w:rsidR="00B463C4" w:rsidRPr="00C51192">
        <w:rPr>
          <w:rFonts w:ascii="Times New Roman" w:hAnsi="Times New Roman" w:cs="Times New Roman"/>
        </w:rPr>
        <w:t>. Hu</w:t>
      </w:r>
      <w:r w:rsidR="002643A5" w:rsidRPr="00C51192">
        <w:rPr>
          <w:rFonts w:ascii="Times New Roman" w:hAnsi="Times New Roman" w:cs="Times New Roman"/>
        </w:rPr>
        <w:t xml:space="preserve">bungan keterkaitan yang ada dan </w:t>
      </w:r>
      <w:r w:rsidR="00B463C4" w:rsidRPr="00C51192">
        <w:rPr>
          <w:rFonts w:ascii="Times New Roman" w:hAnsi="Times New Roman" w:cs="Times New Roman"/>
        </w:rPr>
        <w:t xml:space="preserve">lambang yang digunakan adalah sebagai </w:t>
      </w:r>
      <w:proofErr w:type="gramStart"/>
      <w:r w:rsidR="00B463C4" w:rsidRPr="00C51192">
        <w:rPr>
          <w:rFonts w:ascii="Times New Roman" w:hAnsi="Times New Roman" w:cs="Times New Roman"/>
        </w:rPr>
        <w:t>berikut :</w:t>
      </w:r>
      <w:proofErr w:type="gramEnd"/>
    </w:p>
    <w:p w:rsidR="008C2210" w:rsidRPr="00C51192" w:rsidRDefault="008C2210" w:rsidP="005F74F7">
      <w:pPr>
        <w:pStyle w:val="ListParagraph"/>
        <w:tabs>
          <w:tab w:val="left" w:pos="0"/>
        </w:tabs>
        <w:spacing w:after="0" w:line="240" w:lineRule="auto"/>
        <w:ind w:left="0"/>
        <w:contextualSpacing w:val="0"/>
        <w:jc w:val="both"/>
        <w:rPr>
          <w:rFonts w:ascii="Times New Roman" w:hAnsi="Times New Roman" w:cs="Times New Roman"/>
        </w:rPr>
      </w:pPr>
    </w:p>
    <w:p w:rsidR="00B463C4" w:rsidRPr="00C51192" w:rsidRDefault="00B463C4" w:rsidP="008C2210">
      <w:pPr>
        <w:pStyle w:val="ListParagraph"/>
        <w:numPr>
          <w:ilvl w:val="0"/>
          <w:numId w:val="6"/>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Hubungan kuat positif (++)</w:t>
      </w:r>
    </w:p>
    <w:p w:rsidR="00B463C4" w:rsidRPr="00C51192" w:rsidRDefault="002643A5" w:rsidP="008C2210">
      <w:pPr>
        <w:pStyle w:val="ListParagraph"/>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lastRenderedPageBreak/>
        <w:t xml:space="preserve">     </w:t>
      </w:r>
      <w:r w:rsidR="00B463C4" w:rsidRPr="00C51192">
        <w:rPr>
          <w:rFonts w:ascii="Times New Roman" w:hAnsi="Times New Roman" w:cs="Times New Roman"/>
        </w:rPr>
        <w:t xml:space="preserve">Hubungan kuat positif merupakan hubungan searah yang kuat, dimana bila salah satu aktivitas proses mengalami peningkatan </w:t>
      </w:r>
      <w:proofErr w:type="gramStart"/>
      <w:r w:rsidR="00B463C4" w:rsidRPr="00C51192">
        <w:rPr>
          <w:rFonts w:ascii="Times New Roman" w:hAnsi="Times New Roman" w:cs="Times New Roman"/>
        </w:rPr>
        <w:t>akan</w:t>
      </w:r>
      <w:proofErr w:type="gramEnd"/>
      <w:r w:rsidR="00B463C4" w:rsidRPr="00C51192">
        <w:rPr>
          <w:rFonts w:ascii="Times New Roman" w:hAnsi="Times New Roman" w:cs="Times New Roman"/>
        </w:rPr>
        <w:t xml:space="preserve"> berdampak kuat pada peningkatan aktivitas proses yang lainnya yang terkait.</w:t>
      </w:r>
    </w:p>
    <w:p w:rsidR="00B463C4" w:rsidRPr="00C51192" w:rsidRDefault="00B463C4" w:rsidP="008C2210">
      <w:pPr>
        <w:pStyle w:val="ListParagraph"/>
        <w:numPr>
          <w:ilvl w:val="0"/>
          <w:numId w:val="6"/>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Hubungan positif (+)</w:t>
      </w:r>
    </w:p>
    <w:p w:rsidR="00B463C4" w:rsidRPr="00C51192" w:rsidRDefault="008C2210" w:rsidP="008C2210">
      <w:pPr>
        <w:pStyle w:val="ListParagraph"/>
        <w:tabs>
          <w:tab w:val="left" w:pos="284"/>
        </w:tabs>
        <w:spacing w:after="0" w:line="240" w:lineRule="auto"/>
        <w:ind w:left="284" w:hanging="284"/>
        <w:contextualSpacing w:val="0"/>
        <w:jc w:val="both"/>
        <w:rPr>
          <w:rFonts w:ascii="Times New Roman" w:hAnsi="Times New Roman" w:cs="Times New Roman"/>
        </w:rPr>
      </w:pPr>
      <w:r>
        <w:rPr>
          <w:rFonts w:ascii="Times New Roman" w:hAnsi="Times New Roman" w:cs="Times New Roman"/>
        </w:rPr>
        <w:tab/>
      </w:r>
      <w:proofErr w:type="gramStart"/>
      <w:r w:rsidR="00B463C4" w:rsidRPr="00C51192">
        <w:rPr>
          <w:rFonts w:ascii="Times New Roman" w:hAnsi="Times New Roman" w:cs="Times New Roman"/>
        </w:rPr>
        <w:t>Hubungan positif merupakan hubungan searah, meskipun dampak yang dihasilkan tidaklah sekuat hubungan pada poin pertama.</w:t>
      </w:r>
      <w:proofErr w:type="gramEnd"/>
    </w:p>
    <w:p w:rsidR="003702F3" w:rsidRPr="00C51192" w:rsidRDefault="00B463C4" w:rsidP="008C2210">
      <w:pPr>
        <w:pStyle w:val="ListParagraph"/>
        <w:numPr>
          <w:ilvl w:val="0"/>
          <w:numId w:val="6"/>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Hubungan negatif (-)</w:t>
      </w:r>
    </w:p>
    <w:p w:rsidR="00B463C4" w:rsidRPr="00C51192" w:rsidRDefault="008C2210" w:rsidP="008C2210">
      <w:pPr>
        <w:tabs>
          <w:tab w:val="left" w:pos="284"/>
        </w:tabs>
        <w:spacing w:after="0" w:line="240" w:lineRule="auto"/>
        <w:ind w:left="284" w:hanging="284"/>
        <w:jc w:val="both"/>
        <w:rPr>
          <w:rFonts w:ascii="Times New Roman" w:hAnsi="Times New Roman" w:cs="Times New Roman"/>
        </w:rPr>
      </w:pPr>
      <w:r>
        <w:rPr>
          <w:rFonts w:ascii="Times New Roman" w:hAnsi="Times New Roman" w:cs="Times New Roman"/>
        </w:rPr>
        <w:tab/>
      </w:r>
      <w:r w:rsidR="00B463C4" w:rsidRPr="00C51192">
        <w:rPr>
          <w:rFonts w:ascii="Times New Roman" w:hAnsi="Times New Roman" w:cs="Times New Roman"/>
        </w:rPr>
        <w:t xml:space="preserve">Hubungan negatif merupakan hubungan tidak searah, yaitu apabila salah satu aktivitas proses mengalami penurunan, maka aktivitas yang lain </w:t>
      </w:r>
      <w:proofErr w:type="gramStart"/>
      <w:r w:rsidR="00B463C4" w:rsidRPr="00C51192">
        <w:rPr>
          <w:rFonts w:ascii="Times New Roman" w:hAnsi="Times New Roman" w:cs="Times New Roman"/>
        </w:rPr>
        <w:t>akan</w:t>
      </w:r>
      <w:proofErr w:type="gramEnd"/>
      <w:r w:rsidR="00B463C4" w:rsidRPr="00C51192">
        <w:rPr>
          <w:rFonts w:ascii="Times New Roman" w:hAnsi="Times New Roman" w:cs="Times New Roman"/>
        </w:rPr>
        <w:t xml:space="preserve"> mengalami peningkatan. </w:t>
      </w:r>
      <w:proofErr w:type="gramStart"/>
      <w:r w:rsidR="00B463C4" w:rsidRPr="00C51192">
        <w:rPr>
          <w:rFonts w:ascii="Times New Roman" w:hAnsi="Times New Roman" w:cs="Times New Roman"/>
        </w:rPr>
        <w:t>Hal ini dapat berlaku sebaliknya.</w:t>
      </w:r>
      <w:proofErr w:type="gramEnd"/>
    </w:p>
    <w:p w:rsidR="00B463C4" w:rsidRPr="00C51192" w:rsidRDefault="00B463C4" w:rsidP="008C2210">
      <w:pPr>
        <w:pStyle w:val="ListParagraph"/>
        <w:numPr>
          <w:ilvl w:val="0"/>
          <w:numId w:val="6"/>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Hubungan kuat negatif (--)</w:t>
      </w:r>
    </w:p>
    <w:p w:rsidR="00B463C4" w:rsidRDefault="008C2210" w:rsidP="008C2210">
      <w:pPr>
        <w:pStyle w:val="ListParagraph"/>
        <w:tabs>
          <w:tab w:val="left" w:pos="284"/>
        </w:tabs>
        <w:spacing w:after="0" w:line="240" w:lineRule="auto"/>
        <w:ind w:left="284" w:hanging="284"/>
        <w:contextualSpacing w:val="0"/>
        <w:jc w:val="both"/>
        <w:rPr>
          <w:rFonts w:ascii="Times New Roman" w:hAnsi="Times New Roman" w:cs="Times New Roman"/>
        </w:rPr>
      </w:pPr>
      <w:r>
        <w:rPr>
          <w:rFonts w:ascii="Times New Roman" w:hAnsi="Times New Roman" w:cs="Times New Roman"/>
        </w:rPr>
        <w:tab/>
      </w:r>
      <w:proofErr w:type="gramStart"/>
      <w:r w:rsidR="00B463C4" w:rsidRPr="00C51192">
        <w:rPr>
          <w:rFonts w:ascii="Times New Roman" w:hAnsi="Times New Roman" w:cs="Times New Roman"/>
        </w:rPr>
        <w:t>Hubungan kuat negatif merupakan hubungan tidak searah yang kuat dan dampak yang dihasilkan lebih kuat dari hubungan poin ketiga.</w:t>
      </w:r>
      <w:proofErr w:type="gramEnd"/>
    </w:p>
    <w:p w:rsidR="008C2210" w:rsidRPr="00C51192" w:rsidRDefault="008C2210" w:rsidP="008C2210">
      <w:pPr>
        <w:pStyle w:val="ListParagraph"/>
        <w:tabs>
          <w:tab w:val="left" w:pos="284"/>
        </w:tabs>
        <w:spacing w:after="0" w:line="240" w:lineRule="auto"/>
        <w:ind w:left="284" w:hanging="284"/>
        <w:contextualSpacing w:val="0"/>
        <w:jc w:val="both"/>
        <w:rPr>
          <w:rFonts w:ascii="Times New Roman" w:hAnsi="Times New Roman" w:cs="Times New Roman"/>
        </w:rPr>
      </w:pPr>
    </w:p>
    <w:p w:rsidR="00B463C4" w:rsidRDefault="00B463C4" w:rsidP="008C2210">
      <w:pPr>
        <w:pStyle w:val="ListParagraph"/>
        <w:numPr>
          <w:ilvl w:val="0"/>
          <w:numId w:val="4"/>
        </w:numPr>
        <w:tabs>
          <w:tab w:val="left" w:pos="0"/>
          <w:tab w:val="left" w:pos="284"/>
        </w:tabs>
        <w:spacing w:after="0" w:line="240" w:lineRule="auto"/>
        <w:ind w:left="0" w:firstLine="0"/>
        <w:contextualSpacing w:val="0"/>
        <w:jc w:val="both"/>
        <w:rPr>
          <w:rFonts w:ascii="Times New Roman" w:hAnsi="Times New Roman" w:cs="Times New Roman"/>
        </w:rPr>
      </w:pPr>
      <w:r w:rsidRPr="00C51192">
        <w:rPr>
          <w:rFonts w:ascii="Times New Roman" w:hAnsi="Times New Roman" w:cs="Times New Roman"/>
        </w:rPr>
        <w:t>Menentukan tingkat kepentingan dan nilai relatif dari aktivitas proses</w:t>
      </w:r>
    </w:p>
    <w:p w:rsidR="00D917E6" w:rsidRDefault="00D917E6" w:rsidP="008C2210">
      <w:pPr>
        <w:pStyle w:val="ListParagraph"/>
        <w:tabs>
          <w:tab w:val="left" w:pos="0"/>
          <w:tab w:val="left" w:pos="284"/>
        </w:tabs>
        <w:spacing w:after="0" w:line="240" w:lineRule="auto"/>
        <w:ind w:left="0"/>
        <w:contextualSpacing w:val="0"/>
        <w:jc w:val="both"/>
        <w:rPr>
          <w:rFonts w:ascii="Times New Roman" w:hAnsi="Times New Roman" w:cs="Times New Roman"/>
        </w:rPr>
        <w:sectPr w:rsidR="00D917E6" w:rsidSect="00D917E6">
          <w:type w:val="continuous"/>
          <w:pgSz w:w="11906" w:h="16838" w:code="9"/>
          <w:pgMar w:top="1701" w:right="1701" w:bottom="1701" w:left="2268" w:header="709" w:footer="709" w:gutter="0"/>
          <w:cols w:num="2" w:space="708"/>
          <w:docGrid w:linePitch="360"/>
        </w:sectPr>
      </w:pPr>
    </w:p>
    <w:p w:rsidR="008C2210" w:rsidRPr="00C51192" w:rsidRDefault="008C2210" w:rsidP="008C2210">
      <w:pPr>
        <w:pStyle w:val="ListParagraph"/>
        <w:tabs>
          <w:tab w:val="left" w:pos="0"/>
          <w:tab w:val="left" w:pos="284"/>
        </w:tabs>
        <w:spacing w:after="0" w:line="240" w:lineRule="auto"/>
        <w:ind w:left="0"/>
        <w:contextualSpacing w:val="0"/>
        <w:jc w:val="both"/>
        <w:rPr>
          <w:rFonts w:ascii="Times New Roman" w:hAnsi="Times New Roman" w:cs="Times New Roman"/>
        </w:rPr>
      </w:pPr>
    </w:p>
    <w:p w:rsidR="00B463C4" w:rsidRPr="00C51192" w:rsidRDefault="00B463C4" w:rsidP="00D917E6">
      <w:pPr>
        <w:pStyle w:val="ListParagraph"/>
        <w:tabs>
          <w:tab w:val="left" w:pos="0"/>
        </w:tabs>
        <w:spacing w:after="120" w:line="240" w:lineRule="auto"/>
        <w:ind w:left="0"/>
        <w:contextualSpacing w:val="0"/>
        <w:jc w:val="both"/>
        <w:rPr>
          <w:rFonts w:ascii="Times New Roman" w:hAnsi="Times New Roman" w:cs="Times New Roman"/>
        </w:rPr>
      </w:pPr>
      <w:r w:rsidRPr="00C51192">
        <w:rPr>
          <w:rFonts w:ascii="Times New Roman" w:hAnsi="Times New Roman" w:cs="Times New Roman"/>
        </w:rPr>
        <w:t>Nilai tingkat kepentingan aktivitas proses ke-</w:t>
      </w:r>
      <w:proofErr w:type="gramStart"/>
      <w:r w:rsidRPr="00C51192">
        <w:rPr>
          <w:rFonts w:ascii="Times New Roman" w:hAnsi="Times New Roman" w:cs="Times New Roman"/>
        </w:rPr>
        <w:t>Y  =</w:t>
      </w:r>
      <w:proofErr w:type="gramEnd"/>
      <w:r w:rsidR="008C2210">
        <w:rPr>
          <w:rFonts w:ascii="Times New Roman" w:hAnsi="Times New Roman" w:cs="Times New Roman"/>
        </w:rPr>
        <w:t xml:space="preserve"> </w:t>
      </w:r>
      <w:r w:rsidRPr="00C51192">
        <w:rPr>
          <w:rFonts w:ascii="Times New Roman" w:hAnsi="Times New Roman" w:cs="Times New Roman"/>
        </w:rPr>
        <w:t>(Bobot konversi tiap atribut  X  aktivitas proses ke-Y)</w:t>
      </w:r>
    </w:p>
    <w:p w:rsidR="00B463C4" w:rsidRPr="00C51192" w:rsidRDefault="00B463C4" w:rsidP="005F74F7">
      <w:pPr>
        <w:tabs>
          <w:tab w:val="left" w:pos="0"/>
        </w:tabs>
        <w:spacing w:after="0" w:line="240" w:lineRule="auto"/>
        <w:jc w:val="both"/>
        <w:rPr>
          <w:rFonts w:ascii="Times New Roman" w:hAnsi="Times New Roman" w:cs="Times New Roman"/>
        </w:rPr>
      </w:pPr>
      <m:oMathPara>
        <m:oMath>
          <m:r>
            <m:rPr>
              <m:nor/>
            </m:rPr>
            <w:rPr>
              <w:rFonts w:ascii="Times New Roman" w:hAnsi="Times New Roman" w:cs="Times New Roman"/>
            </w:rPr>
            <m:t xml:space="preserve">Nilai relatif aktivitas proses ke-Y= </m:t>
          </m:r>
          <m:f>
            <m:fPr>
              <m:ctrlPr>
                <w:rPr>
                  <w:rFonts w:ascii="Cambria Math" w:hAnsi="Cambria Math" w:cs="Times New Roman"/>
                  <w:i/>
                </w:rPr>
              </m:ctrlPr>
            </m:fPr>
            <m:num>
              <m:r>
                <m:rPr>
                  <m:nor/>
                </m:rPr>
                <w:rPr>
                  <w:rFonts w:ascii="Times New Roman" w:hAnsi="Times New Roman" w:cs="Times New Roman"/>
                </w:rPr>
                <m:t>Tingkat kepentingan proses</m:t>
              </m:r>
            </m:num>
            <m:den>
              <m:r>
                <m:rPr>
                  <m:nor/>
                </m:rPr>
                <w:rPr>
                  <w:rFonts w:ascii="Times New Roman" w:hAnsi="Times New Roman" w:cs="Times New Roman"/>
                </w:rPr>
                <m:t>Jumlah total nilai kepentingan</m:t>
              </m:r>
            </m:den>
          </m:f>
        </m:oMath>
      </m:oMathPara>
    </w:p>
    <w:p w:rsidR="008C2210" w:rsidRDefault="008C2210" w:rsidP="005F74F7">
      <w:pPr>
        <w:spacing w:after="0" w:line="240" w:lineRule="auto"/>
        <w:jc w:val="both"/>
        <w:rPr>
          <w:rFonts w:ascii="Times New Roman" w:hAnsi="Times New Roman" w:cs="Times New Roman"/>
        </w:rPr>
      </w:pPr>
    </w:p>
    <w:p w:rsidR="00C9435B" w:rsidRDefault="00C9435B" w:rsidP="005F74F7">
      <w:pPr>
        <w:spacing w:after="0" w:line="240" w:lineRule="auto"/>
        <w:jc w:val="both"/>
        <w:rPr>
          <w:rFonts w:ascii="Times New Roman" w:hAnsi="Times New Roman" w:cs="Times New Roman"/>
        </w:rPr>
        <w:sectPr w:rsidR="00C9435B" w:rsidSect="00C51192">
          <w:type w:val="continuous"/>
          <w:pgSz w:w="11906" w:h="16838" w:code="9"/>
          <w:pgMar w:top="1701" w:right="1701" w:bottom="1701" w:left="2268" w:header="709" w:footer="709" w:gutter="0"/>
          <w:cols w:space="708"/>
          <w:docGrid w:linePitch="360"/>
        </w:sectPr>
      </w:pPr>
    </w:p>
    <w:p w:rsidR="00793694" w:rsidRDefault="00793694" w:rsidP="005F74F7">
      <w:pPr>
        <w:spacing w:after="0" w:line="240" w:lineRule="auto"/>
        <w:jc w:val="both"/>
        <w:rPr>
          <w:rFonts w:ascii="Times New Roman" w:hAnsi="Times New Roman" w:cs="Times New Roman"/>
        </w:rPr>
      </w:pPr>
      <w:r w:rsidRPr="00C51192">
        <w:rPr>
          <w:rFonts w:ascii="Times New Roman" w:hAnsi="Times New Roman" w:cs="Times New Roman"/>
        </w:rPr>
        <w:lastRenderedPageBreak/>
        <w:t xml:space="preserve">Tahapan perhitungan bobot dan nilai untuk analisis SWOT adalah sebagai </w:t>
      </w:r>
      <w:proofErr w:type="gramStart"/>
      <w:r w:rsidRPr="00C51192">
        <w:rPr>
          <w:rFonts w:ascii="Times New Roman" w:hAnsi="Times New Roman" w:cs="Times New Roman"/>
        </w:rPr>
        <w:t>berikut :</w:t>
      </w:r>
      <w:proofErr w:type="gramEnd"/>
    </w:p>
    <w:p w:rsidR="00793694" w:rsidRPr="00C51192" w:rsidRDefault="00793694" w:rsidP="00D917E6">
      <w:pPr>
        <w:pStyle w:val="ListParagraph"/>
        <w:numPr>
          <w:ilvl w:val="0"/>
          <w:numId w:val="3"/>
        </w:numPr>
        <w:tabs>
          <w:tab w:val="left" w:pos="284"/>
        </w:tabs>
        <w:spacing w:before="120"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Mengelompokkan faktor kekuatan, kelemahan, peluang dan ancaman dari hasil identifikasi faktor internal dan eksternal menjadi kelompok-kelompok tersendiri.</w:t>
      </w:r>
    </w:p>
    <w:p w:rsidR="00793694" w:rsidRPr="00C51192" w:rsidRDefault="00793694" w:rsidP="008C2210">
      <w:pPr>
        <w:pStyle w:val="ListParagraph"/>
        <w:numPr>
          <w:ilvl w:val="0"/>
          <w:numId w:val="3"/>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t>Memberi bobot masing-masing faktor tersebut dengan skala mulai dari 100% (paling penting) sampai 0% (tidak penting), berdasarkan pengaruh faktor-faktor tersebut terhadap posisi strategis perusahaan. (Semua bobot tersebut jumlahnya tidak boleh melebihi skor total 1).</w:t>
      </w:r>
    </w:p>
    <w:p w:rsidR="00793694" w:rsidRPr="00C51192" w:rsidRDefault="00793694" w:rsidP="008C2210">
      <w:pPr>
        <w:pStyle w:val="ListParagraph"/>
        <w:numPr>
          <w:ilvl w:val="0"/>
          <w:numId w:val="3"/>
        </w:numPr>
        <w:tabs>
          <w:tab w:val="left" w:pos="284"/>
        </w:tabs>
        <w:spacing w:after="0" w:line="240" w:lineRule="auto"/>
        <w:ind w:left="284" w:hanging="284"/>
        <w:contextualSpacing w:val="0"/>
        <w:jc w:val="both"/>
        <w:rPr>
          <w:rFonts w:ascii="Times New Roman" w:hAnsi="Times New Roman" w:cs="Times New Roman"/>
        </w:rPr>
      </w:pPr>
      <w:r w:rsidRPr="00C51192">
        <w:rPr>
          <w:rFonts w:ascii="Times New Roman" w:hAnsi="Times New Roman" w:cs="Times New Roman"/>
        </w:rPr>
        <w:lastRenderedPageBreak/>
        <w:t>Memberikan rating untuk masing-masing faktor dengan memberikan skala mulai dari 4 (</w:t>
      </w:r>
      <w:r w:rsidRPr="00C51192">
        <w:rPr>
          <w:rFonts w:ascii="Times New Roman" w:hAnsi="Times New Roman" w:cs="Times New Roman"/>
          <w:i/>
        </w:rPr>
        <w:t>outstanding</w:t>
      </w:r>
      <w:r w:rsidRPr="00C51192">
        <w:rPr>
          <w:rFonts w:ascii="Times New Roman" w:hAnsi="Times New Roman" w:cs="Times New Roman"/>
        </w:rPr>
        <w:t>) sampai dengan 1 (</w:t>
      </w:r>
      <w:r w:rsidRPr="00C51192">
        <w:rPr>
          <w:rFonts w:ascii="Times New Roman" w:hAnsi="Times New Roman" w:cs="Times New Roman"/>
          <w:i/>
        </w:rPr>
        <w:t>poor</w:t>
      </w:r>
      <w:r w:rsidRPr="00C51192">
        <w:rPr>
          <w:rFonts w:ascii="Times New Roman" w:hAnsi="Times New Roman" w:cs="Times New Roman"/>
        </w:rPr>
        <w:t xml:space="preserve">), berdasarkan pengaruh faktor-faktor tersebut </w:t>
      </w:r>
      <w:r w:rsidR="00B463C4" w:rsidRPr="00C51192">
        <w:rPr>
          <w:rFonts w:ascii="Times New Roman" w:hAnsi="Times New Roman" w:cs="Times New Roman"/>
        </w:rPr>
        <w:t>terhadap kondisi perusahaan yang bersangkutan. Variabel yang bersifat positif (semua variabel yang termasuk faktor kekuatan dan peluang) diberi nilai mulai dari +1 sampai dengan +4 (sangat baik) dengan membandingkan dengan rata-rata industri. Sedangkan variabel yang bersifat negatif (kelemahan dan ancaman), kebalikannya.</w:t>
      </w:r>
    </w:p>
    <w:p w:rsidR="00201019" w:rsidRPr="00C51192" w:rsidRDefault="00201019" w:rsidP="008C2210">
      <w:pPr>
        <w:tabs>
          <w:tab w:val="left" w:pos="284"/>
        </w:tabs>
        <w:autoSpaceDE w:val="0"/>
        <w:autoSpaceDN w:val="0"/>
        <w:adjustRightInd w:val="0"/>
        <w:spacing w:after="0" w:line="240" w:lineRule="auto"/>
        <w:ind w:left="284" w:hanging="284"/>
        <w:jc w:val="both"/>
        <w:rPr>
          <w:rFonts w:ascii="Times New Roman" w:hAnsi="Times New Roman" w:cs="Times New Roman"/>
          <w:b/>
        </w:rPr>
        <w:sectPr w:rsidR="00201019" w:rsidRPr="00C51192" w:rsidSect="00C9435B">
          <w:type w:val="continuous"/>
          <w:pgSz w:w="11906" w:h="16838" w:code="9"/>
          <w:pgMar w:top="1701" w:right="1701" w:bottom="1701" w:left="2268" w:header="709" w:footer="709" w:gutter="0"/>
          <w:cols w:num="2" w:space="708"/>
          <w:docGrid w:linePitch="360"/>
        </w:sectPr>
      </w:pPr>
    </w:p>
    <w:p w:rsidR="008C2210" w:rsidRDefault="008C2210" w:rsidP="005F74F7">
      <w:pPr>
        <w:autoSpaceDE w:val="0"/>
        <w:autoSpaceDN w:val="0"/>
        <w:adjustRightInd w:val="0"/>
        <w:spacing w:after="0" w:line="240" w:lineRule="auto"/>
        <w:jc w:val="both"/>
        <w:rPr>
          <w:rFonts w:ascii="Times New Roman" w:hAnsi="Times New Roman" w:cs="Times New Roman"/>
          <w:b/>
        </w:rPr>
      </w:pPr>
    </w:p>
    <w:p w:rsidR="00221406" w:rsidRPr="00C51192" w:rsidRDefault="003702F3" w:rsidP="005F74F7">
      <w:pPr>
        <w:autoSpaceDE w:val="0"/>
        <w:autoSpaceDN w:val="0"/>
        <w:adjustRightInd w:val="0"/>
        <w:spacing w:after="0" w:line="240" w:lineRule="auto"/>
        <w:jc w:val="both"/>
        <w:rPr>
          <w:rFonts w:ascii="Times New Roman" w:hAnsi="Times New Roman" w:cs="Times New Roman"/>
          <w:b/>
        </w:rPr>
      </w:pPr>
      <w:r w:rsidRPr="00C51192">
        <w:rPr>
          <w:rFonts w:ascii="Times New Roman" w:hAnsi="Times New Roman" w:cs="Times New Roman"/>
          <w:b/>
        </w:rPr>
        <w:t>HASIL DAN PEMBAHASAN</w:t>
      </w:r>
    </w:p>
    <w:p w:rsidR="00DE60B5" w:rsidRPr="00C51192" w:rsidRDefault="00DE60B5" w:rsidP="005F74F7">
      <w:pPr>
        <w:autoSpaceDE w:val="0"/>
        <w:autoSpaceDN w:val="0"/>
        <w:adjustRightInd w:val="0"/>
        <w:spacing w:after="0" w:line="240" w:lineRule="auto"/>
        <w:jc w:val="both"/>
        <w:rPr>
          <w:rFonts w:ascii="Times New Roman" w:hAnsi="Times New Roman" w:cs="Times New Roman"/>
          <w:b/>
        </w:rPr>
      </w:pPr>
    </w:p>
    <w:p w:rsidR="00DE60B5" w:rsidRPr="00C51192" w:rsidRDefault="00DE60B5" w:rsidP="005F74F7">
      <w:pPr>
        <w:spacing w:after="0" w:line="240" w:lineRule="auto"/>
        <w:jc w:val="both"/>
        <w:rPr>
          <w:rFonts w:ascii="Times New Roman" w:hAnsi="Times New Roman" w:cs="Times New Roman"/>
          <w:b/>
        </w:rPr>
      </w:pPr>
      <w:r w:rsidRPr="00C51192">
        <w:rPr>
          <w:rFonts w:ascii="Times New Roman" w:hAnsi="Times New Roman" w:cs="Times New Roman"/>
          <w:b/>
          <w:i/>
        </w:rPr>
        <w:lastRenderedPageBreak/>
        <w:t>House of Quality</w:t>
      </w:r>
      <w:r w:rsidRPr="00C51192">
        <w:rPr>
          <w:rFonts w:ascii="Times New Roman" w:hAnsi="Times New Roman" w:cs="Times New Roman"/>
          <w:b/>
        </w:rPr>
        <w:t xml:space="preserve"> (HOQ) atau Rumah Mutu</w:t>
      </w:r>
    </w:p>
    <w:p w:rsidR="00DE60B5" w:rsidRDefault="00DE60B5" w:rsidP="00D917E6">
      <w:pPr>
        <w:autoSpaceDE w:val="0"/>
        <w:autoSpaceDN w:val="0"/>
        <w:adjustRightInd w:val="0"/>
        <w:spacing w:after="0" w:line="240" w:lineRule="auto"/>
        <w:ind w:firstLine="720"/>
        <w:jc w:val="both"/>
        <w:rPr>
          <w:rFonts w:ascii="Times New Roman" w:hAnsi="Times New Roman" w:cs="Times New Roman"/>
        </w:rPr>
      </w:pPr>
      <w:r w:rsidRPr="00C51192">
        <w:rPr>
          <w:rFonts w:ascii="Times New Roman" w:hAnsi="Times New Roman" w:cs="Times New Roman"/>
        </w:rPr>
        <w:t xml:space="preserve">Seluruh keterkaitan antara atribut mutu produk dengan aktivitas proses, tingkat kepentingan atribut mutu produk, penilaian konsumen terhadap </w:t>
      </w:r>
      <w:r w:rsidRPr="00C51192">
        <w:rPr>
          <w:rFonts w:ascii="Times New Roman" w:hAnsi="Times New Roman" w:cs="Times New Roman"/>
        </w:rPr>
        <w:lastRenderedPageBreak/>
        <w:t xml:space="preserve">mutu produk, rasio perbaikan serta hubungan antara aktivitas proses dapat dilihat pada matriks </w:t>
      </w:r>
      <w:r w:rsidRPr="00C51192">
        <w:rPr>
          <w:rFonts w:ascii="Times New Roman" w:hAnsi="Times New Roman" w:cs="Times New Roman"/>
          <w:i/>
        </w:rPr>
        <w:t>House of Quality</w:t>
      </w:r>
      <w:r w:rsidRPr="00C51192">
        <w:rPr>
          <w:rFonts w:ascii="Times New Roman" w:hAnsi="Times New Roman" w:cs="Times New Roman"/>
        </w:rPr>
        <w:t xml:space="preserve"> (HOQ) atau Rumah Mutu </w:t>
      </w:r>
      <w:r w:rsidR="00A56398">
        <w:rPr>
          <w:rFonts w:ascii="Times New Roman" w:hAnsi="Times New Roman" w:cs="Times New Roman"/>
        </w:rPr>
        <w:t>home industri</w:t>
      </w:r>
      <w:r w:rsidR="00562056" w:rsidRPr="00C51192">
        <w:rPr>
          <w:rFonts w:ascii="Times New Roman" w:hAnsi="Times New Roman" w:cs="Times New Roman"/>
        </w:rPr>
        <w:t xml:space="preserve"> yang terdapat pada Gambar 1.</w:t>
      </w:r>
    </w:p>
    <w:p w:rsidR="00C9435B" w:rsidRDefault="00C9435B" w:rsidP="005F74F7">
      <w:pPr>
        <w:autoSpaceDE w:val="0"/>
        <w:autoSpaceDN w:val="0"/>
        <w:adjustRightInd w:val="0"/>
        <w:spacing w:after="0" w:line="240" w:lineRule="auto"/>
        <w:jc w:val="both"/>
        <w:rPr>
          <w:rFonts w:ascii="Times New Roman" w:hAnsi="Times New Roman" w:cs="Times New Roman"/>
          <w:b/>
        </w:rPr>
        <w:sectPr w:rsidR="00C9435B" w:rsidSect="00C9435B">
          <w:type w:val="continuous"/>
          <w:pgSz w:w="11906" w:h="16838" w:code="9"/>
          <w:pgMar w:top="1701" w:right="1701" w:bottom="1701" w:left="2268" w:header="709" w:footer="709" w:gutter="0"/>
          <w:cols w:num="2" w:space="708"/>
          <w:docGrid w:linePitch="360"/>
        </w:sectPr>
      </w:pPr>
    </w:p>
    <w:p w:rsidR="00DE0FDD" w:rsidRPr="00C51192" w:rsidRDefault="00DE0FDD" w:rsidP="005F74F7">
      <w:pPr>
        <w:autoSpaceDE w:val="0"/>
        <w:autoSpaceDN w:val="0"/>
        <w:adjustRightInd w:val="0"/>
        <w:spacing w:after="0" w:line="240" w:lineRule="auto"/>
        <w:jc w:val="both"/>
        <w:rPr>
          <w:rFonts w:ascii="Times New Roman" w:hAnsi="Times New Roman" w:cs="Times New Roman"/>
          <w:b/>
        </w:rPr>
      </w:pPr>
    </w:p>
    <w:p w:rsidR="003D1267" w:rsidRPr="00C51192" w:rsidRDefault="003D1267" w:rsidP="00DE0FD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2B69F2B8" wp14:editId="1A9143CE">
            <wp:extent cx="4210260" cy="4151549"/>
            <wp:effectExtent l="0" t="0" r="0" b="190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493" cy="4151778"/>
                    </a:xfrm>
                    <a:prstGeom prst="rect">
                      <a:avLst/>
                    </a:prstGeom>
                    <a:noFill/>
                    <a:ln>
                      <a:noFill/>
                    </a:ln>
                  </pic:spPr>
                </pic:pic>
              </a:graphicData>
            </a:graphic>
          </wp:inline>
        </w:drawing>
      </w:r>
    </w:p>
    <w:p w:rsidR="0076120B" w:rsidRPr="00C51192" w:rsidRDefault="0076120B" w:rsidP="003D1267">
      <w:pPr>
        <w:spacing w:after="0" w:line="240" w:lineRule="auto"/>
        <w:jc w:val="center"/>
        <w:rPr>
          <w:rFonts w:ascii="Times New Roman" w:hAnsi="Times New Roman" w:cs="Times New Roman"/>
        </w:rPr>
      </w:pPr>
      <w:r w:rsidRPr="00C51192">
        <w:rPr>
          <w:rFonts w:ascii="Times New Roman" w:hAnsi="Times New Roman" w:cs="Times New Roman"/>
        </w:rPr>
        <w:t xml:space="preserve">Gambar 1 Matriks </w:t>
      </w:r>
      <w:r w:rsidRPr="00C51192">
        <w:rPr>
          <w:rFonts w:ascii="Times New Roman" w:hAnsi="Times New Roman" w:cs="Times New Roman"/>
          <w:i/>
        </w:rPr>
        <w:t>House of Quality</w:t>
      </w:r>
      <w:r w:rsidRPr="00C51192">
        <w:rPr>
          <w:rFonts w:ascii="Times New Roman" w:hAnsi="Times New Roman" w:cs="Times New Roman"/>
        </w:rPr>
        <w:t>.</w:t>
      </w:r>
    </w:p>
    <w:p w:rsidR="00562056" w:rsidRPr="00C51192" w:rsidRDefault="00562056" w:rsidP="005F74F7">
      <w:pPr>
        <w:spacing w:after="0" w:line="240" w:lineRule="auto"/>
        <w:jc w:val="both"/>
        <w:rPr>
          <w:rFonts w:ascii="Times New Roman" w:hAnsi="Times New Roman" w:cs="Times New Roman"/>
          <w:b/>
        </w:rPr>
        <w:sectPr w:rsidR="00562056" w:rsidRPr="00C51192" w:rsidSect="00C51192">
          <w:type w:val="continuous"/>
          <w:pgSz w:w="11906" w:h="16838" w:code="9"/>
          <w:pgMar w:top="1701" w:right="1701" w:bottom="1701" w:left="2268" w:header="709" w:footer="709" w:gutter="0"/>
          <w:cols w:space="708"/>
          <w:docGrid w:linePitch="360"/>
        </w:sectPr>
      </w:pPr>
    </w:p>
    <w:p w:rsidR="00C9435B" w:rsidRDefault="00C9435B" w:rsidP="005F74F7">
      <w:pPr>
        <w:spacing w:after="0" w:line="240" w:lineRule="auto"/>
        <w:jc w:val="both"/>
        <w:rPr>
          <w:rFonts w:ascii="Times New Roman" w:hAnsi="Times New Roman" w:cs="Times New Roman"/>
          <w:b/>
        </w:rPr>
      </w:pPr>
    </w:p>
    <w:p w:rsidR="00C9435B" w:rsidRDefault="00C9435B" w:rsidP="005F74F7">
      <w:pPr>
        <w:spacing w:after="0" w:line="240" w:lineRule="auto"/>
        <w:jc w:val="both"/>
        <w:rPr>
          <w:rFonts w:ascii="Times New Roman" w:hAnsi="Times New Roman" w:cs="Times New Roman"/>
          <w:b/>
        </w:rPr>
        <w:sectPr w:rsidR="00C9435B" w:rsidSect="000B5F1F">
          <w:type w:val="continuous"/>
          <w:pgSz w:w="11906" w:h="16838" w:code="9"/>
          <w:pgMar w:top="1701" w:right="1701" w:bottom="1701" w:left="2268" w:header="709" w:footer="709" w:gutter="0"/>
          <w:cols w:space="708"/>
          <w:docGrid w:linePitch="360"/>
        </w:sectPr>
      </w:pPr>
    </w:p>
    <w:p w:rsidR="00201019" w:rsidRPr="00C51192" w:rsidRDefault="00562056" w:rsidP="005F74F7">
      <w:pPr>
        <w:spacing w:after="0" w:line="240" w:lineRule="auto"/>
        <w:jc w:val="both"/>
        <w:rPr>
          <w:rFonts w:ascii="Times New Roman" w:hAnsi="Times New Roman" w:cs="Times New Roman"/>
          <w:b/>
        </w:rPr>
      </w:pPr>
      <w:r w:rsidRPr="00C51192">
        <w:rPr>
          <w:rFonts w:ascii="Times New Roman" w:hAnsi="Times New Roman" w:cs="Times New Roman"/>
          <w:b/>
        </w:rPr>
        <w:lastRenderedPageBreak/>
        <w:t>Matriks SWOT</w:t>
      </w:r>
    </w:p>
    <w:p w:rsidR="00562056" w:rsidRPr="00C51192" w:rsidRDefault="00562056" w:rsidP="00C9435B">
      <w:pPr>
        <w:spacing w:before="120" w:after="0" w:line="240" w:lineRule="auto"/>
        <w:ind w:firstLine="720"/>
        <w:jc w:val="both"/>
        <w:rPr>
          <w:rFonts w:ascii="Times New Roman" w:hAnsi="Times New Roman" w:cs="Times New Roman"/>
        </w:rPr>
      </w:pPr>
      <w:proofErr w:type="gramStart"/>
      <w:r w:rsidRPr="00C51192">
        <w:rPr>
          <w:rFonts w:ascii="Times New Roman" w:hAnsi="Times New Roman" w:cs="Times New Roman"/>
        </w:rPr>
        <w:t>Matriks SWOT adalah ringkasan analisis SWOT yang dipergunakan untuk menyusun strategi.</w:t>
      </w:r>
      <w:proofErr w:type="gramEnd"/>
      <w:r w:rsidRPr="00C51192">
        <w:rPr>
          <w:rFonts w:ascii="Times New Roman" w:hAnsi="Times New Roman" w:cs="Times New Roman"/>
        </w:rPr>
        <w:t xml:space="preserve"> Strategi adalah </w:t>
      </w:r>
      <w:proofErr w:type="gramStart"/>
      <w:r w:rsidRPr="00C51192">
        <w:rPr>
          <w:rFonts w:ascii="Times New Roman" w:hAnsi="Times New Roman" w:cs="Times New Roman"/>
        </w:rPr>
        <w:t>cara</w:t>
      </w:r>
      <w:proofErr w:type="gramEnd"/>
      <w:r w:rsidRPr="00C51192">
        <w:rPr>
          <w:rFonts w:ascii="Times New Roman" w:hAnsi="Times New Roman" w:cs="Times New Roman"/>
        </w:rPr>
        <w:t xml:space="preserve"> yang ditempuh oleh suatu perusahaan untuk mencapai sasaran yang telah ditetapkan. Strategi harus menggambarkan keseluruhan </w:t>
      </w:r>
      <w:proofErr w:type="gramStart"/>
      <w:r w:rsidRPr="00C51192">
        <w:rPr>
          <w:rFonts w:ascii="Times New Roman" w:hAnsi="Times New Roman" w:cs="Times New Roman"/>
        </w:rPr>
        <w:t>cara</w:t>
      </w:r>
      <w:proofErr w:type="gramEnd"/>
      <w:r w:rsidRPr="00C51192">
        <w:rPr>
          <w:rFonts w:ascii="Times New Roman" w:hAnsi="Times New Roman" w:cs="Times New Roman"/>
        </w:rPr>
        <w:t xml:space="preserve"> yang digunakan untuk mencapai sasaran, program waktu, dan alokasi sumberdaya. Menurut McDonald dan Keegan (1999) strategi merupakan </w:t>
      </w:r>
      <w:proofErr w:type="gramStart"/>
      <w:r w:rsidRPr="00C51192">
        <w:rPr>
          <w:rFonts w:ascii="Times New Roman" w:hAnsi="Times New Roman" w:cs="Times New Roman"/>
        </w:rPr>
        <w:t>cara</w:t>
      </w:r>
      <w:proofErr w:type="gramEnd"/>
      <w:r w:rsidRPr="00C51192">
        <w:rPr>
          <w:rFonts w:ascii="Times New Roman" w:hAnsi="Times New Roman" w:cs="Times New Roman"/>
        </w:rPr>
        <w:t xml:space="preserve"> yang dipergunakan agar sasaran peningkatan mutu dan keamanan produk olahan </w:t>
      </w:r>
      <w:r w:rsidR="00B93FE6">
        <w:rPr>
          <w:rFonts w:ascii="Times New Roman" w:hAnsi="Times New Roman" w:cs="Times New Roman"/>
        </w:rPr>
        <w:t>Sirup Stroberi</w:t>
      </w:r>
      <w:r w:rsidR="00AA586D">
        <w:rPr>
          <w:rFonts w:ascii="Times New Roman" w:hAnsi="Times New Roman" w:cs="Times New Roman"/>
        </w:rPr>
        <w:t xml:space="preserve"> </w:t>
      </w:r>
      <w:r w:rsidRPr="00C51192">
        <w:rPr>
          <w:rFonts w:ascii="Times New Roman" w:hAnsi="Times New Roman" w:cs="Times New Roman"/>
        </w:rPr>
        <w:t>tercapai.</w:t>
      </w:r>
    </w:p>
    <w:p w:rsidR="00562056" w:rsidRPr="00C51192" w:rsidRDefault="00562056" w:rsidP="00AA586D">
      <w:pPr>
        <w:spacing w:after="0" w:line="240" w:lineRule="auto"/>
        <w:ind w:firstLine="720"/>
        <w:jc w:val="both"/>
        <w:rPr>
          <w:rFonts w:ascii="Times New Roman" w:hAnsi="Times New Roman" w:cs="Times New Roman"/>
        </w:rPr>
      </w:pPr>
      <w:r w:rsidRPr="00C51192">
        <w:rPr>
          <w:rFonts w:ascii="Times New Roman" w:hAnsi="Times New Roman" w:cs="Times New Roman"/>
        </w:rPr>
        <w:t xml:space="preserve">Untuk dapat menyusun strategi peningkatan mutu dan keamanan produk </w:t>
      </w:r>
      <w:r w:rsidRPr="00C51192">
        <w:rPr>
          <w:rFonts w:ascii="Times New Roman" w:hAnsi="Times New Roman" w:cs="Times New Roman"/>
        </w:rPr>
        <w:lastRenderedPageBreak/>
        <w:t xml:space="preserve">olahan </w:t>
      </w:r>
      <w:r w:rsidR="00B93FE6">
        <w:rPr>
          <w:rFonts w:ascii="Times New Roman" w:hAnsi="Times New Roman" w:cs="Times New Roman"/>
        </w:rPr>
        <w:t>Sirup Stroberi</w:t>
      </w:r>
      <w:r w:rsidR="00A56398">
        <w:rPr>
          <w:rFonts w:ascii="Times New Roman" w:hAnsi="Times New Roman" w:cs="Times New Roman"/>
        </w:rPr>
        <w:t xml:space="preserve"> </w:t>
      </w:r>
      <w:r w:rsidRPr="00C51192">
        <w:rPr>
          <w:rFonts w:ascii="Times New Roman" w:hAnsi="Times New Roman" w:cs="Times New Roman"/>
        </w:rPr>
        <w:t xml:space="preserve">dengan menggunakan matriks SWOT, maka terlebih dahulu dilakukan analisis kualitatif SWOT. Analisis SWOT dilakukan sebagai analisis lingkungan perusahaan, sehingga dapat diketahui sisi kekuatan dan kelemahan perusahaan ditinjau dari sudut internalnya serta peluang dan ancaman ditinjau dari sudut eksternal </w:t>
      </w:r>
      <w:r w:rsidR="00A56398">
        <w:rPr>
          <w:rFonts w:ascii="Times New Roman" w:hAnsi="Times New Roman" w:cs="Times New Roman"/>
        </w:rPr>
        <w:t xml:space="preserve">home </w:t>
      </w:r>
      <w:r w:rsidR="007234DE">
        <w:rPr>
          <w:rFonts w:ascii="Times New Roman" w:hAnsi="Times New Roman" w:cs="Times New Roman"/>
        </w:rPr>
        <w:t>industri (Leskovar, et al., 2013)</w:t>
      </w:r>
    </w:p>
    <w:p w:rsidR="00562056" w:rsidRPr="00C51192" w:rsidRDefault="0092019B" w:rsidP="00AA586D">
      <w:pPr>
        <w:spacing w:after="0" w:line="240" w:lineRule="auto"/>
        <w:ind w:firstLine="720"/>
        <w:jc w:val="both"/>
        <w:rPr>
          <w:rFonts w:ascii="Times New Roman" w:hAnsi="Times New Roman" w:cs="Times New Roman"/>
        </w:rPr>
      </w:pPr>
      <w:proofErr w:type="gramStart"/>
      <w:r w:rsidRPr="00C51192">
        <w:rPr>
          <w:rFonts w:ascii="Times New Roman" w:hAnsi="Times New Roman" w:cs="Times New Roman"/>
        </w:rPr>
        <w:t xml:space="preserve">Hasil analisis SWOT terhadap lingkungan eksternal dan internal </w:t>
      </w:r>
      <w:r w:rsidR="00A56398">
        <w:rPr>
          <w:rFonts w:ascii="Times New Roman" w:hAnsi="Times New Roman" w:cs="Times New Roman"/>
        </w:rPr>
        <w:t>home industri</w:t>
      </w:r>
      <w:r w:rsidRPr="00C51192">
        <w:rPr>
          <w:rFonts w:ascii="Times New Roman" w:hAnsi="Times New Roman" w:cs="Times New Roman"/>
        </w:rPr>
        <w:t xml:space="preserve"> kemudian diidentifikasi menjadi kekuatan, kelemahan, peluang dan ancaman yang tertera dalam matriks.</w:t>
      </w:r>
      <w:proofErr w:type="gramEnd"/>
      <w:r w:rsidRPr="00C51192">
        <w:rPr>
          <w:rFonts w:ascii="Times New Roman" w:hAnsi="Times New Roman" w:cs="Times New Roman"/>
        </w:rPr>
        <w:t xml:space="preserve"> </w:t>
      </w:r>
      <w:proofErr w:type="gramStart"/>
      <w:r w:rsidRPr="00C51192">
        <w:rPr>
          <w:rFonts w:ascii="Times New Roman" w:hAnsi="Times New Roman" w:cs="Times New Roman"/>
        </w:rPr>
        <w:t xml:space="preserve">Analisis strategi peningkatan mutu dan keamanan produk olahan </w:t>
      </w:r>
      <w:r w:rsidR="00B93FE6">
        <w:rPr>
          <w:rFonts w:ascii="Times New Roman" w:hAnsi="Times New Roman" w:cs="Times New Roman"/>
        </w:rPr>
        <w:t>Sirup Stroberi</w:t>
      </w:r>
      <w:r w:rsidR="00A56398">
        <w:rPr>
          <w:rFonts w:ascii="Times New Roman" w:hAnsi="Times New Roman" w:cs="Times New Roman"/>
        </w:rPr>
        <w:t xml:space="preserve"> </w:t>
      </w:r>
      <w:r w:rsidRPr="00C51192">
        <w:rPr>
          <w:rFonts w:ascii="Times New Roman" w:hAnsi="Times New Roman" w:cs="Times New Roman"/>
        </w:rPr>
        <w:lastRenderedPageBreak/>
        <w:t>disusun berdasarkan interaksi dari faktor-faktor eksternal dan internal perusahaan.</w:t>
      </w:r>
      <w:proofErr w:type="gramEnd"/>
      <w:r w:rsidRPr="00C51192">
        <w:rPr>
          <w:rFonts w:ascii="Times New Roman" w:hAnsi="Times New Roman" w:cs="Times New Roman"/>
        </w:rPr>
        <w:t xml:space="preserve"> Strategi peningkatan mutu dan keamanan produk olahan </w:t>
      </w:r>
      <w:r w:rsidR="00B93FE6">
        <w:rPr>
          <w:rFonts w:ascii="Times New Roman" w:hAnsi="Times New Roman" w:cs="Times New Roman"/>
        </w:rPr>
        <w:t>Sirup Stroberi</w:t>
      </w:r>
      <w:r w:rsidR="00A56398">
        <w:rPr>
          <w:rFonts w:ascii="Times New Roman" w:hAnsi="Times New Roman" w:cs="Times New Roman"/>
        </w:rPr>
        <w:t xml:space="preserve"> </w:t>
      </w:r>
      <w:r w:rsidRPr="00C51192">
        <w:rPr>
          <w:rFonts w:ascii="Times New Roman" w:hAnsi="Times New Roman" w:cs="Times New Roman"/>
        </w:rPr>
        <w:t xml:space="preserve">yang dihasilkan dan interaksi faktor eksternal dan internal </w:t>
      </w:r>
      <w:r w:rsidR="00A56398">
        <w:rPr>
          <w:rFonts w:ascii="Times New Roman" w:hAnsi="Times New Roman" w:cs="Times New Roman"/>
        </w:rPr>
        <w:t>home industri</w:t>
      </w:r>
      <w:r w:rsidRPr="00C51192">
        <w:rPr>
          <w:rFonts w:ascii="Times New Roman" w:hAnsi="Times New Roman" w:cs="Times New Roman"/>
        </w:rPr>
        <w:t xml:space="preserve"> terdiri dari empat kombinasi strategi yaitu strategi SO, WO, ST </w:t>
      </w:r>
      <w:proofErr w:type="gramStart"/>
      <w:r w:rsidRPr="00C51192">
        <w:rPr>
          <w:rFonts w:ascii="Times New Roman" w:hAnsi="Times New Roman" w:cs="Times New Roman"/>
        </w:rPr>
        <w:t>dan</w:t>
      </w:r>
      <w:proofErr w:type="gramEnd"/>
      <w:r w:rsidRPr="00C51192">
        <w:rPr>
          <w:rFonts w:ascii="Times New Roman" w:hAnsi="Times New Roman" w:cs="Times New Roman"/>
        </w:rPr>
        <w:t xml:space="preserve"> WT.</w:t>
      </w:r>
    </w:p>
    <w:p w:rsidR="0092019B" w:rsidRPr="00C51192" w:rsidRDefault="0092019B" w:rsidP="00AA586D">
      <w:pPr>
        <w:spacing w:after="0" w:line="240" w:lineRule="auto"/>
        <w:ind w:firstLine="720"/>
        <w:jc w:val="both"/>
        <w:rPr>
          <w:rFonts w:ascii="Times New Roman" w:hAnsi="Times New Roman" w:cs="Times New Roman"/>
        </w:rPr>
      </w:pPr>
      <w:proofErr w:type="gramStart"/>
      <w:r w:rsidRPr="00C51192">
        <w:rPr>
          <w:rFonts w:ascii="Times New Roman" w:hAnsi="Times New Roman" w:cs="Times New Roman"/>
        </w:rPr>
        <w:t>Strategi SO merupakan kombinasi dari faktor kekuatan dan peluang.</w:t>
      </w:r>
      <w:proofErr w:type="gramEnd"/>
      <w:r w:rsidRPr="00C51192">
        <w:rPr>
          <w:rFonts w:ascii="Times New Roman" w:hAnsi="Times New Roman" w:cs="Times New Roman"/>
        </w:rPr>
        <w:t xml:space="preserve"> Strategi ST </w:t>
      </w:r>
      <w:proofErr w:type="gramStart"/>
      <w:r w:rsidRPr="00C51192">
        <w:rPr>
          <w:rFonts w:ascii="Times New Roman" w:hAnsi="Times New Roman" w:cs="Times New Roman"/>
        </w:rPr>
        <w:t>merupakan</w:t>
      </w:r>
      <w:proofErr w:type="gramEnd"/>
      <w:r w:rsidRPr="00C51192">
        <w:rPr>
          <w:rFonts w:ascii="Times New Roman" w:hAnsi="Times New Roman" w:cs="Times New Roman"/>
        </w:rPr>
        <w:t xml:space="preserve"> strategi kombinasi faktor kekuatan dengan ancaman. </w:t>
      </w:r>
      <w:proofErr w:type="gramStart"/>
      <w:r w:rsidRPr="00C51192">
        <w:rPr>
          <w:rFonts w:ascii="Times New Roman" w:hAnsi="Times New Roman" w:cs="Times New Roman"/>
        </w:rPr>
        <w:t>Strategi WO merupakan kombinasi faktor kelemahan dengan peluang.</w:t>
      </w:r>
      <w:proofErr w:type="gramEnd"/>
      <w:r w:rsidRPr="00C51192">
        <w:rPr>
          <w:rFonts w:ascii="Times New Roman" w:hAnsi="Times New Roman" w:cs="Times New Roman"/>
        </w:rPr>
        <w:t xml:space="preserve"> </w:t>
      </w:r>
      <w:proofErr w:type="gramStart"/>
      <w:r w:rsidRPr="00C51192">
        <w:rPr>
          <w:rFonts w:ascii="Times New Roman" w:hAnsi="Times New Roman" w:cs="Times New Roman"/>
        </w:rPr>
        <w:t xml:space="preserve">Strategi WT merupakan </w:t>
      </w:r>
      <w:r w:rsidRPr="00C51192">
        <w:rPr>
          <w:rFonts w:ascii="Times New Roman" w:hAnsi="Times New Roman" w:cs="Times New Roman"/>
        </w:rPr>
        <w:lastRenderedPageBreak/>
        <w:t>kombinasi faktor kelemahan dan ancaman.</w:t>
      </w:r>
      <w:proofErr w:type="gramEnd"/>
      <w:r w:rsidRPr="00C51192">
        <w:rPr>
          <w:rFonts w:ascii="Times New Roman" w:hAnsi="Times New Roman" w:cs="Times New Roman"/>
        </w:rPr>
        <w:t xml:space="preserve"> </w:t>
      </w:r>
      <w:proofErr w:type="gramStart"/>
      <w:r w:rsidRPr="00C51192">
        <w:rPr>
          <w:rFonts w:ascii="Times New Roman" w:hAnsi="Times New Roman" w:cs="Times New Roman"/>
        </w:rPr>
        <w:t>Secara terperinci hasil dari hasil dari analisa kualitatif dinyatakan dalam matriks tersendiri yang disajikan pada Gambar 2.</w:t>
      </w:r>
      <w:proofErr w:type="gramEnd"/>
    </w:p>
    <w:p w:rsidR="0056228F" w:rsidRPr="00C51192" w:rsidRDefault="0056228F" w:rsidP="005F74F7">
      <w:pPr>
        <w:spacing w:after="0" w:line="240" w:lineRule="auto"/>
        <w:jc w:val="both"/>
        <w:rPr>
          <w:rFonts w:ascii="Times New Roman" w:hAnsi="Times New Roman" w:cs="Times New Roman"/>
        </w:rPr>
      </w:pPr>
    </w:p>
    <w:p w:rsidR="0056228F" w:rsidRPr="00C51192" w:rsidRDefault="0056228F" w:rsidP="005F74F7">
      <w:pPr>
        <w:spacing w:after="0" w:line="240" w:lineRule="auto"/>
        <w:jc w:val="both"/>
        <w:rPr>
          <w:rFonts w:ascii="Times New Roman" w:hAnsi="Times New Roman" w:cs="Times New Roman"/>
          <w:b/>
        </w:rPr>
      </w:pPr>
      <w:r w:rsidRPr="00C51192">
        <w:rPr>
          <w:rFonts w:ascii="Times New Roman" w:hAnsi="Times New Roman" w:cs="Times New Roman"/>
          <w:b/>
        </w:rPr>
        <w:t xml:space="preserve">Analisis </w:t>
      </w:r>
      <w:proofErr w:type="gramStart"/>
      <w:r w:rsidRPr="00C51192">
        <w:rPr>
          <w:rFonts w:ascii="Times New Roman" w:hAnsi="Times New Roman" w:cs="Times New Roman"/>
          <w:b/>
        </w:rPr>
        <w:t xml:space="preserve">Kuantitatif </w:t>
      </w:r>
      <w:r w:rsidR="00A56398">
        <w:rPr>
          <w:rFonts w:ascii="Times New Roman" w:hAnsi="Times New Roman" w:cs="Times New Roman"/>
          <w:b/>
        </w:rPr>
        <w:t xml:space="preserve"> </w:t>
      </w:r>
      <w:r w:rsidRPr="00C51192">
        <w:rPr>
          <w:rFonts w:ascii="Times New Roman" w:hAnsi="Times New Roman" w:cs="Times New Roman"/>
          <w:b/>
        </w:rPr>
        <w:t>SWOT</w:t>
      </w:r>
      <w:proofErr w:type="gramEnd"/>
    </w:p>
    <w:p w:rsidR="0056228F" w:rsidRPr="00C51192" w:rsidRDefault="0056228F" w:rsidP="005F74F7">
      <w:pPr>
        <w:spacing w:after="0" w:line="240" w:lineRule="auto"/>
        <w:jc w:val="both"/>
        <w:rPr>
          <w:rFonts w:ascii="Times New Roman" w:hAnsi="Times New Roman" w:cs="Times New Roman"/>
        </w:rPr>
      </w:pPr>
    </w:p>
    <w:p w:rsidR="0056228F" w:rsidRPr="00C51192" w:rsidRDefault="0056228F" w:rsidP="00AA586D">
      <w:pPr>
        <w:spacing w:after="0" w:line="240" w:lineRule="auto"/>
        <w:ind w:firstLine="720"/>
        <w:jc w:val="both"/>
        <w:rPr>
          <w:rFonts w:ascii="Times New Roman" w:hAnsi="Times New Roman" w:cs="Times New Roman"/>
        </w:rPr>
      </w:pPr>
      <w:proofErr w:type="gramStart"/>
      <w:r w:rsidRPr="00C51192">
        <w:rPr>
          <w:rFonts w:ascii="Times New Roman" w:hAnsi="Times New Roman" w:cs="Times New Roman"/>
        </w:rPr>
        <w:t>Perhitungan bobot dan skor SWOT merupakan analisis kuantitatif yang digunakan untuk menentukan posisi bersaing perusahaan.</w:t>
      </w:r>
      <w:proofErr w:type="gramEnd"/>
      <w:r w:rsidRPr="00C51192">
        <w:rPr>
          <w:rFonts w:ascii="Times New Roman" w:hAnsi="Times New Roman" w:cs="Times New Roman"/>
        </w:rPr>
        <w:t xml:space="preserve"> </w:t>
      </w:r>
      <w:proofErr w:type="gramStart"/>
      <w:r w:rsidRPr="00C51192">
        <w:rPr>
          <w:rFonts w:ascii="Times New Roman" w:hAnsi="Times New Roman" w:cs="Times New Roman"/>
        </w:rPr>
        <w:t>Pada Tabel 1 dan Tabel 2 diperlihatkan hasil akhir perhitungan bobot dan skor masing-masing.</w:t>
      </w:r>
      <w:proofErr w:type="gramEnd"/>
    </w:p>
    <w:p w:rsidR="00C9435B" w:rsidRDefault="00C9435B" w:rsidP="005F74F7">
      <w:pPr>
        <w:spacing w:after="0" w:line="240" w:lineRule="auto"/>
        <w:jc w:val="both"/>
        <w:rPr>
          <w:rFonts w:ascii="Times New Roman" w:hAnsi="Times New Roman" w:cs="Times New Roman"/>
        </w:rPr>
        <w:sectPr w:rsidR="00C9435B" w:rsidSect="00C9435B">
          <w:type w:val="continuous"/>
          <w:pgSz w:w="11906" w:h="16838" w:code="9"/>
          <w:pgMar w:top="1701" w:right="1701" w:bottom="1701" w:left="2268" w:header="709" w:footer="709" w:gutter="0"/>
          <w:cols w:num="2" w:space="708"/>
          <w:docGrid w:linePitch="360"/>
        </w:sectPr>
      </w:pPr>
    </w:p>
    <w:p w:rsidR="00A56398" w:rsidRDefault="00A56398" w:rsidP="005F74F7">
      <w:pPr>
        <w:spacing w:after="0" w:line="240" w:lineRule="auto"/>
        <w:jc w:val="both"/>
        <w:rPr>
          <w:rFonts w:ascii="Times New Roman" w:hAnsi="Times New Roman" w:cs="Times New Roman"/>
        </w:rPr>
      </w:pPr>
    </w:p>
    <w:p w:rsidR="0056228F" w:rsidRPr="00C51192" w:rsidRDefault="0056228F" w:rsidP="005F74F7">
      <w:pPr>
        <w:spacing w:after="0" w:line="240" w:lineRule="auto"/>
        <w:jc w:val="both"/>
        <w:rPr>
          <w:rFonts w:ascii="Times New Roman" w:hAnsi="Times New Roman" w:cs="Times New Roman"/>
        </w:rPr>
      </w:pPr>
      <w:r w:rsidRPr="00C51192">
        <w:rPr>
          <w:rFonts w:ascii="Times New Roman" w:hAnsi="Times New Roman" w:cs="Times New Roman"/>
        </w:rPr>
        <w:t>Tabel 1 Analisis Faktor-faktor Strategis Internal</w:t>
      </w:r>
    </w:p>
    <w:tbl>
      <w:tblPr>
        <w:tblStyle w:val="TableGrid"/>
        <w:tblW w:w="7905" w:type="dxa"/>
        <w:tblBorders>
          <w:left w:val="none" w:sz="0" w:space="0" w:color="auto"/>
          <w:right w:val="none" w:sz="0" w:space="0" w:color="auto"/>
        </w:tblBorders>
        <w:tblLayout w:type="fixed"/>
        <w:tblLook w:val="04A0" w:firstRow="1" w:lastRow="0" w:firstColumn="1" w:lastColumn="0" w:noHBand="0" w:noVBand="1"/>
      </w:tblPr>
      <w:tblGrid>
        <w:gridCol w:w="5070"/>
        <w:gridCol w:w="851"/>
        <w:gridCol w:w="850"/>
        <w:gridCol w:w="1134"/>
      </w:tblGrid>
      <w:tr w:rsidR="0056228F" w:rsidRPr="00C51192" w:rsidTr="00A56398">
        <w:trPr>
          <w:trHeight w:val="180"/>
        </w:trPr>
        <w:tc>
          <w:tcPr>
            <w:tcW w:w="5070" w:type="dxa"/>
            <w:tcBorders>
              <w:left w:val="nil"/>
              <w:right w:val="nil"/>
            </w:tcBorders>
          </w:tcPr>
          <w:p w:rsidR="0056228F" w:rsidRPr="00C51192" w:rsidRDefault="0056228F" w:rsidP="005F74F7">
            <w:pPr>
              <w:jc w:val="both"/>
              <w:rPr>
                <w:rFonts w:ascii="Times New Roman" w:hAnsi="Times New Roman" w:cs="Times New Roman"/>
              </w:rPr>
            </w:pPr>
            <w:r w:rsidRPr="00C51192">
              <w:rPr>
                <w:rFonts w:ascii="Times New Roman" w:hAnsi="Times New Roman" w:cs="Times New Roman"/>
              </w:rPr>
              <w:t xml:space="preserve">Faktor Lingkungan Internal </w:t>
            </w:r>
          </w:p>
        </w:tc>
        <w:tc>
          <w:tcPr>
            <w:tcW w:w="851" w:type="dxa"/>
            <w:tcBorders>
              <w:left w:val="nil"/>
              <w:right w:val="nil"/>
            </w:tcBorders>
            <w:vAlign w:val="center"/>
          </w:tcPr>
          <w:p w:rsidR="0056228F" w:rsidRPr="00C51192" w:rsidRDefault="0056228F" w:rsidP="005F74F7">
            <w:pPr>
              <w:jc w:val="both"/>
              <w:rPr>
                <w:rFonts w:ascii="Times New Roman" w:hAnsi="Times New Roman" w:cs="Times New Roman"/>
              </w:rPr>
            </w:pPr>
            <w:r w:rsidRPr="00C51192">
              <w:rPr>
                <w:rFonts w:ascii="Times New Roman" w:hAnsi="Times New Roman" w:cs="Times New Roman"/>
              </w:rPr>
              <w:t>Bobot</w:t>
            </w:r>
          </w:p>
        </w:tc>
        <w:tc>
          <w:tcPr>
            <w:tcW w:w="850" w:type="dxa"/>
            <w:tcBorders>
              <w:left w:val="nil"/>
              <w:right w:val="nil"/>
            </w:tcBorders>
            <w:vAlign w:val="center"/>
          </w:tcPr>
          <w:p w:rsidR="0056228F" w:rsidRPr="00C51192" w:rsidRDefault="0056228F" w:rsidP="005F74F7">
            <w:pPr>
              <w:jc w:val="both"/>
              <w:rPr>
                <w:rFonts w:ascii="Times New Roman" w:hAnsi="Times New Roman" w:cs="Times New Roman"/>
              </w:rPr>
            </w:pPr>
            <w:r w:rsidRPr="00C51192">
              <w:rPr>
                <w:rFonts w:ascii="Times New Roman" w:hAnsi="Times New Roman" w:cs="Times New Roman"/>
              </w:rPr>
              <w:t>Rating</w:t>
            </w:r>
          </w:p>
        </w:tc>
        <w:tc>
          <w:tcPr>
            <w:tcW w:w="1134" w:type="dxa"/>
            <w:tcBorders>
              <w:left w:val="nil"/>
            </w:tcBorders>
            <w:vAlign w:val="center"/>
          </w:tcPr>
          <w:p w:rsidR="0056228F" w:rsidRPr="00C51192" w:rsidRDefault="0056228F" w:rsidP="005F74F7">
            <w:pPr>
              <w:jc w:val="both"/>
              <w:rPr>
                <w:rFonts w:ascii="Times New Roman" w:hAnsi="Times New Roman" w:cs="Times New Roman"/>
              </w:rPr>
            </w:pPr>
            <w:r w:rsidRPr="00C51192">
              <w:rPr>
                <w:rFonts w:ascii="Times New Roman" w:hAnsi="Times New Roman" w:cs="Times New Roman"/>
              </w:rPr>
              <w:t>Nilai</w:t>
            </w:r>
          </w:p>
        </w:tc>
      </w:tr>
      <w:tr w:rsidR="0056228F" w:rsidRPr="00C51192" w:rsidTr="00A56398">
        <w:trPr>
          <w:trHeight w:val="1830"/>
        </w:trPr>
        <w:tc>
          <w:tcPr>
            <w:tcW w:w="5070" w:type="dxa"/>
            <w:tcBorders>
              <w:left w:val="nil"/>
              <w:right w:val="nil"/>
            </w:tcBorders>
          </w:tcPr>
          <w:p w:rsidR="0056228F" w:rsidRPr="00C51192" w:rsidRDefault="0056228F" w:rsidP="005F74F7">
            <w:pPr>
              <w:jc w:val="both"/>
              <w:rPr>
                <w:rFonts w:ascii="Times New Roman" w:hAnsi="Times New Roman" w:cs="Times New Roman"/>
                <w:b/>
              </w:rPr>
            </w:pPr>
            <w:r w:rsidRPr="00C51192">
              <w:rPr>
                <w:rFonts w:ascii="Times New Roman" w:hAnsi="Times New Roman" w:cs="Times New Roman"/>
                <w:b/>
              </w:rPr>
              <w:t>Kekuatan</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Alat angkut pemasaran milik sendiri</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Lokasi usaha yang strategis</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Pengiriman produk tepat waktu</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Kegiatan promosi produk melalui pameran</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Sistem operasi dan produksi yang baku</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Terjaminnya ketersediaan bahan baku</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Penanganan bahan baku yang baik</w:t>
            </w:r>
          </w:p>
          <w:p w:rsidR="0056228F" w:rsidRPr="00C51192" w:rsidRDefault="0056228F" w:rsidP="00C9435B">
            <w:pPr>
              <w:pStyle w:val="ListParagraph"/>
              <w:numPr>
                <w:ilvl w:val="0"/>
                <w:numId w:val="7"/>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Harga yang bersaing</w:t>
            </w:r>
          </w:p>
          <w:p w:rsidR="0056228F" w:rsidRPr="00C51192" w:rsidRDefault="0056228F" w:rsidP="005F74F7">
            <w:pPr>
              <w:jc w:val="both"/>
              <w:rPr>
                <w:rFonts w:ascii="Times New Roman" w:hAnsi="Times New Roman" w:cs="Times New Roman"/>
              </w:rPr>
            </w:pPr>
            <w:r w:rsidRPr="00C51192">
              <w:rPr>
                <w:rFonts w:ascii="Times New Roman" w:hAnsi="Times New Roman" w:cs="Times New Roman"/>
              </w:rPr>
              <w:t>Total nilai faktor kekuatan</w:t>
            </w:r>
          </w:p>
        </w:tc>
        <w:tc>
          <w:tcPr>
            <w:tcW w:w="851" w:type="dxa"/>
            <w:tcBorders>
              <w:left w:val="nil"/>
              <w:right w:val="nil"/>
            </w:tcBorders>
          </w:tcPr>
          <w:p w:rsidR="0056228F" w:rsidRPr="00C51192" w:rsidRDefault="0056228F" w:rsidP="00C9435B">
            <w:pPr>
              <w:spacing w:after="20"/>
              <w:jc w:val="both"/>
              <w:rPr>
                <w:rFonts w:ascii="Times New Roman" w:hAnsi="Times New Roman" w:cs="Times New Roman"/>
              </w:rPr>
            </w:pP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0.0653</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0.0715</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0.0800</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0.1011</w:t>
            </w:r>
          </w:p>
          <w:p w:rsidR="0056228F" w:rsidRPr="00C51192" w:rsidRDefault="00A56398" w:rsidP="00C9435B">
            <w:pPr>
              <w:spacing w:after="20"/>
              <w:jc w:val="both"/>
              <w:rPr>
                <w:rFonts w:ascii="Times New Roman" w:hAnsi="Times New Roman" w:cs="Times New Roman"/>
              </w:rPr>
            </w:pPr>
            <w:r>
              <w:rPr>
                <w:rFonts w:ascii="Times New Roman" w:hAnsi="Times New Roman" w:cs="Times New Roman"/>
              </w:rPr>
              <w:t>0.1950</w:t>
            </w:r>
          </w:p>
          <w:p w:rsidR="0056228F" w:rsidRPr="00C51192" w:rsidRDefault="00A56398" w:rsidP="00C9435B">
            <w:pPr>
              <w:spacing w:after="20"/>
              <w:jc w:val="both"/>
              <w:rPr>
                <w:rFonts w:ascii="Times New Roman" w:hAnsi="Times New Roman" w:cs="Times New Roman"/>
              </w:rPr>
            </w:pPr>
            <w:r>
              <w:rPr>
                <w:rFonts w:ascii="Times New Roman" w:hAnsi="Times New Roman" w:cs="Times New Roman"/>
              </w:rPr>
              <w:t>0.1674</w:t>
            </w:r>
          </w:p>
          <w:p w:rsidR="0056228F" w:rsidRPr="00C51192" w:rsidRDefault="00A56398" w:rsidP="00C9435B">
            <w:pPr>
              <w:spacing w:after="20"/>
              <w:jc w:val="both"/>
              <w:rPr>
                <w:rFonts w:ascii="Times New Roman" w:hAnsi="Times New Roman" w:cs="Times New Roman"/>
              </w:rPr>
            </w:pPr>
            <w:r>
              <w:rPr>
                <w:rFonts w:ascii="Times New Roman" w:hAnsi="Times New Roman" w:cs="Times New Roman"/>
              </w:rPr>
              <w:t>0.2487</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0.0710</w:t>
            </w:r>
          </w:p>
        </w:tc>
        <w:tc>
          <w:tcPr>
            <w:tcW w:w="850" w:type="dxa"/>
            <w:tcBorders>
              <w:left w:val="nil"/>
              <w:right w:val="nil"/>
            </w:tcBorders>
          </w:tcPr>
          <w:p w:rsidR="0056228F" w:rsidRPr="00C51192" w:rsidRDefault="0056228F" w:rsidP="00C9435B">
            <w:pPr>
              <w:spacing w:after="20"/>
              <w:jc w:val="both"/>
              <w:rPr>
                <w:rFonts w:ascii="Times New Roman" w:hAnsi="Times New Roman" w:cs="Times New Roman"/>
              </w:rPr>
            </w:pP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3</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3</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3</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3</w:t>
            </w:r>
          </w:p>
        </w:tc>
        <w:tc>
          <w:tcPr>
            <w:tcW w:w="1134" w:type="dxa"/>
            <w:tcBorders>
              <w:left w:val="nil"/>
            </w:tcBorders>
          </w:tcPr>
          <w:p w:rsidR="0056228F" w:rsidRPr="00C51192" w:rsidRDefault="0056228F" w:rsidP="00C9435B">
            <w:pPr>
              <w:spacing w:after="20"/>
              <w:jc w:val="both"/>
              <w:rPr>
                <w:rFonts w:ascii="Times New Roman" w:hAnsi="Times New Roman" w:cs="Times New Roman"/>
              </w:rPr>
            </w:pP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0.1959</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0.2145</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0.2400</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0.4044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0.7800</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0.6695</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0.9948</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0.2130</w:t>
            </w:r>
          </w:p>
          <w:p w:rsidR="0056228F" w:rsidRPr="00C51192" w:rsidRDefault="0056228F" w:rsidP="00C9435B">
            <w:pPr>
              <w:spacing w:after="20"/>
              <w:jc w:val="both"/>
              <w:rPr>
                <w:rFonts w:ascii="Times New Roman" w:hAnsi="Times New Roman" w:cs="Times New Roman"/>
                <w:b/>
              </w:rPr>
            </w:pPr>
            <w:r w:rsidRPr="00C51192">
              <w:rPr>
                <w:rFonts w:ascii="Times New Roman" w:hAnsi="Times New Roman" w:cs="Times New Roman"/>
                <w:b/>
              </w:rPr>
              <w:t>3.4976</w:t>
            </w:r>
          </w:p>
        </w:tc>
      </w:tr>
      <w:tr w:rsidR="0056228F" w:rsidRPr="00C51192" w:rsidTr="00A56398">
        <w:trPr>
          <w:trHeight w:val="1470"/>
        </w:trPr>
        <w:tc>
          <w:tcPr>
            <w:tcW w:w="5070" w:type="dxa"/>
            <w:tcBorders>
              <w:left w:val="nil"/>
              <w:right w:val="nil"/>
            </w:tcBorders>
          </w:tcPr>
          <w:p w:rsidR="0056228F" w:rsidRPr="00C51192" w:rsidRDefault="0056228F" w:rsidP="00C9435B">
            <w:pPr>
              <w:tabs>
                <w:tab w:val="left" w:pos="269"/>
              </w:tabs>
              <w:jc w:val="both"/>
              <w:rPr>
                <w:rFonts w:ascii="Times New Roman" w:hAnsi="Times New Roman" w:cs="Times New Roman"/>
                <w:b/>
              </w:rPr>
            </w:pPr>
            <w:r w:rsidRPr="00C51192">
              <w:rPr>
                <w:rFonts w:ascii="Times New Roman" w:hAnsi="Times New Roman" w:cs="Times New Roman"/>
                <w:b/>
              </w:rPr>
              <w:t>Kelemahan</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Merek produk yang belum terkenal</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Teknologi produksi masih sederhana</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Tenaga penjual yang terbatas</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Kualitas produk yang belum memuaskan</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Keterbatasan dalam pendanaan</w:t>
            </w:r>
          </w:p>
          <w:p w:rsidR="0056228F" w:rsidRPr="00C51192" w:rsidRDefault="0056228F" w:rsidP="00C9435B">
            <w:pPr>
              <w:pStyle w:val="ListParagraph"/>
              <w:numPr>
                <w:ilvl w:val="0"/>
                <w:numId w:val="8"/>
              </w:numPr>
              <w:tabs>
                <w:tab w:val="left" w:pos="269"/>
              </w:tabs>
              <w:ind w:left="0" w:firstLine="0"/>
              <w:contextualSpacing w:val="0"/>
              <w:jc w:val="both"/>
              <w:rPr>
                <w:rFonts w:ascii="Times New Roman" w:hAnsi="Times New Roman" w:cs="Times New Roman"/>
              </w:rPr>
            </w:pPr>
            <w:r w:rsidRPr="00C51192">
              <w:rPr>
                <w:rFonts w:ascii="Times New Roman" w:hAnsi="Times New Roman" w:cs="Times New Roman"/>
              </w:rPr>
              <w:t>Sistem sanitasi yang belum berjalan baik</w:t>
            </w:r>
          </w:p>
          <w:p w:rsidR="0056228F" w:rsidRPr="00C51192" w:rsidRDefault="0056228F" w:rsidP="00C9435B">
            <w:pPr>
              <w:tabs>
                <w:tab w:val="left" w:pos="269"/>
              </w:tabs>
              <w:jc w:val="both"/>
              <w:rPr>
                <w:rFonts w:ascii="Times New Roman" w:hAnsi="Times New Roman" w:cs="Times New Roman"/>
              </w:rPr>
            </w:pPr>
            <w:r w:rsidRPr="00C51192">
              <w:rPr>
                <w:rFonts w:ascii="Times New Roman" w:hAnsi="Times New Roman" w:cs="Times New Roman"/>
              </w:rPr>
              <w:t>Total nilai faktor kelemahan</w:t>
            </w:r>
          </w:p>
        </w:tc>
        <w:tc>
          <w:tcPr>
            <w:tcW w:w="851" w:type="dxa"/>
            <w:tcBorders>
              <w:left w:val="nil"/>
              <w:right w:val="nil"/>
            </w:tcBorders>
          </w:tcPr>
          <w:p w:rsidR="0056228F" w:rsidRPr="00C51192" w:rsidRDefault="0056228F" w:rsidP="00C9435B">
            <w:pPr>
              <w:tabs>
                <w:tab w:val="left" w:pos="269"/>
              </w:tabs>
              <w:spacing w:after="20"/>
              <w:jc w:val="both"/>
              <w:rPr>
                <w:rFonts w:ascii="Times New Roman" w:hAnsi="Times New Roman" w:cs="Times New Roman"/>
              </w:rPr>
            </w:pP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0.1287</w:t>
            </w: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0.0909</w:t>
            </w: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0.0650</w:t>
            </w: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0.2133</w:t>
            </w: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0.1377</w:t>
            </w:r>
          </w:p>
          <w:p w:rsidR="0056228F" w:rsidRPr="00C51192" w:rsidRDefault="0056228F" w:rsidP="00C9435B">
            <w:pPr>
              <w:tabs>
                <w:tab w:val="left" w:pos="269"/>
              </w:tabs>
              <w:spacing w:after="20"/>
              <w:jc w:val="both"/>
              <w:rPr>
                <w:rFonts w:ascii="Times New Roman" w:hAnsi="Times New Roman" w:cs="Times New Roman"/>
              </w:rPr>
            </w:pPr>
            <w:r w:rsidRPr="00C51192">
              <w:rPr>
                <w:rFonts w:ascii="Times New Roman" w:hAnsi="Times New Roman" w:cs="Times New Roman"/>
              </w:rPr>
              <w:t>0.3644</w:t>
            </w:r>
          </w:p>
        </w:tc>
        <w:tc>
          <w:tcPr>
            <w:tcW w:w="850" w:type="dxa"/>
            <w:tcBorders>
              <w:left w:val="nil"/>
              <w:right w:val="nil"/>
            </w:tcBorders>
          </w:tcPr>
          <w:p w:rsidR="0056228F" w:rsidRPr="00C51192" w:rsidRDefault="0056228F" w:rsidP="00C9435B">
            <w:pPr>
              <w:spacing w:after="20"/>
              <w:jc w:val="both"/>
              <w:rPr>
                <w:rFonts w:ascii="Times New Roman" w:hAnsi="Times New Roman" w:cs="Times New Roman"/>
              </w:rPr>
            </w:pP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2</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1</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2</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2</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2</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2</w:t>
            </w:r>
          </w:p>
        </w:tc>
        <w:tc>
          <w:tcPr>
            <w:tcW w:w="1134" w:type="dxa"/>
            <w:tcBorders>
              <w:left w:val="nil"/>
            </w:tcBorders>
          </w:tcPr>
          <w:p w:rsidR="0056228F" w:rsidRPr="00C51192" w:rsidRDefault="0056228F" w:rsidP="00C9435B">
            <w:pPr>
              <w:spacing w:after="20"/>
              <w:jc w:val="both"/>
              <w:rPr>
                <w:rFonts w:ascii="Times New Roman" w:hAnsi="Times New Roman" w:cs="Times New Roman"/>
              </w:rPr>
            </w:pP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0.2574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0.0909</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0.1300</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0.4266</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0.2754</w:t>
            </w:r>
          </w:p>
          <w:p w:rsidR="0056228F" w:rsidRPr="00C51192" w:rsidRDefault="0056228F" w:rsidP="00C9435B">
            <w:pPr>
              <w:spacing w:after="20"/>
              <w:jc w:val="both"/>
              <w:rPr>
                <w:rFonts w:ascii="Times New Roman" w:hAnsi="Times New Roman" w:cs="Times New Roman"/>
              </w:rPr>
            </w:pPr>
            <w:r w:rsidRPr="00C51192">
              <w:rPr>
                <w:rFonts w:ascii="Times New Roman" w:hAnsi="Times New Roman" w:cs="Times New Roman"/>
              </w:rPr>
              <w:t>0.7288</w:t>
            </w:r>
          </w:p>
          <w:p w:rsidR="0056228F" w:rsidRPr="00C51192" w:rsidRDefault="0056228F" w:rsidP="00C9435B">
            <w:pPr>
              <w:spacing w:after="20"/>
              <w:jc w:val="both"/>
              <w:rPr>
                <w:rFonts w:ascii="Times New Roman" w:hAnsi="Times New Roman" w:cs="Times New Roman"/>
                <w:b/>
              </w:rPr>
            </w:pPr>
            <w:r w:rsidRPr="00C51192">
              <w:rPr>
                <w:rFonts w:ascii="Times New Roman" w:hAnsi="Times New Roman" w:cs="Times New Roman"/>
                <w:b/>
              </w:rPr>
              <w:t>1.9909</w:t>
            </w:r>
          </w:p>
        </w:tc>
      </w:tr>
      <w:tr w:rsidR="0056228F" w:rsidRPr="00C51192" w:rsidTr="00A56398">
        <w:trPr>
          <w:trHeight w:val="195"/>
        </w:trPr>
        <w:tc>
          <w:tcPr>
            <w:tcW w:w="5070" w:type="dxa"/>
            <w:tcBorders>
              <w:left w:val="nil"/>
              <w:right w:val="nil"/>
            </w:tcBorders>
          </w:tcPr>
          <w:p w:rsidR="0056228F" w:rsidRPr="00C51192" w:rsidRDefault="0056228F" w:rsidP="005F74F7">
            <w:pPr>
              <w:jc w:val="both"/>
              <w:rPr>
                <w:rFonts w:ascii="Times New Roman" w:hAnsi="Times New Roman" w:cs="Times New Roman"/>
                <w:b/>
              </w:rPr>
            </w:pPr>
            <w:r w:rsidRPr="00C51192">
              <w:rPr>
                <w:rFonts w:ascii="Times New Roman" w:hAnsi="Times New Roman" w:cs="Times New Roman"/>
                <w:b/>
              </w:rPr>
              <w:t>Nilai Posisi Internal</w:t>
            </w:r>
          </w:p>
        </w:tc>
        <w:tc>
          <w:tcPr>
            <w:tcW w:w="851" w:type="dxa"/>
            <w:tcBorders>
              <w:left w:val="nil"/>
              <w:right w:val="nil"/>
            </w:tcBorders>
          </w:tcPr>
          <w:p w:rsidR="0056228F" w:rsidRPr="00C51192" w:rsidRDefault="0056228F" w:rsidP="005F74F7">
            <w:pPr>
              <w:jc w:val="both"/>
              <w:rPr>
                <w:rFonts w:ascii="Times New Roman" w:hAnsi="Times New Roman" w:cs="Times New Roman"/>
              </w:rPr>
            </w:pPr>
          </w:p>
        </w:tc>
        <w:tc>
          <w:tcPr>
            <w:tcW w:w="850" w:type="dxa"/>
            <w:tcBorders>
              <w:left w:val="nil"/>
              <w:right w:val="nil"/>
            </w:tcBorders>
          </w:tcPr>
          <w:p w:rsidR="0056228F" w:rsidRPr="00C51192" w:rsidRDefault="0056228F" w:rsidP="005F74F7">
            <w:pPr>
              <w:jc w:val="both"/>
              <w:rPr>
                <w:rFonts w:ascii="Times New Roman" w:hAnsi="Times New Roman" w:cs="Times New Roman"/>
              </w:rPr>
            </w:pPr>
          </w:p>
        </w:tc>
        <w:tc>
          <w:tcPr>
            <w:tcW w:w="1134" w:type="dxa"/>
            <w:tcBorders>
              <w:left w:val="nil"/>
            </w:tcBorders>
          </w:tcPr>
          <w:p w:rsidR="0056228F" w:rsidRPr="00C51192" w:rsidRDefault="0056228F" w:rsidP="005F74F7">
            <w:pPr>
              <w:jc w:val="both"/>
              <w:rPr>
                <w:rFonts w:ascii="Times New Roman" w:hAnsi="Times New Roman" w:cs="Times New Roman"/>
                <w:b/>
              </w:rPr>
            </w:pPr>
            <w:r w:rsidRPr="00C51192">
              <w:rPr>
                <w:rFonts w:ascii="Times New Roman" w:hAnsi="Times New Roman" w:cs="Times New Roman"/>
                <w:b/>
              </w:rPr>
              <w:t>1.5067</w:t>
            </w:r>
          </w:p>
        </w:tc>
      </w:tr>
    </w:tbl>
    <w:p w:rsidR="00E61CBC" w:rsidRDefault="00E61CBC" w:rsidP="005F74F7">
      <w:pPr>
        <w:spacing w:after="0" w:line="240" w:lineRule="auto"/>
        <w:jc w:val="both"/>
        <w:rPr>
          <w:rFonts w:ascii="Times New Roman" w:hAnsi="Times New Roman" w:cs="Times New Roman"/>
        </w:rPr>
      </w:pPr>
    </w:p>
    <w:p w:rsidR="00E61CBC" w:rsidRPr="00C51192" w:rsidRDefault="00E61CBC" w:rsidP="005F74F7">
      <w:pPr>
        <w:spacing w:after="0" w:line="240" w:lineRule="auto"/>
        <w:jc w:val="both"/>
        <w:rPr>
          <w:rFonts w:ascii="Times New Roman" w:hAnsi="Times New Roman" w:cs="Times New Roman"/>
        </w:rPr>
      </w:pPr>
      <w:r w:rsidRPr="00C51192">
        <w:rPr>
          <w:rFonts w:ascii="Times New Roman" w:hAnsi="Times New Roman" w:cs="Times New Roman"/>
        </w:rPr>
        <w:t>Tabel 2 Analisis Faktor-faktor Strategis Eksternal</w:t>
      </w:r>
    </w:p>
    <w:tbl>
      <w:tblPr>
        <w:tblStyle w:val="TableGrid"/>
        <w:tblW w:w="7762" w:type="dxa"/>
        <w:tblBorders>
          <w:left w:val="none" w:sz="0" w:space="0" w:color="auto"/>
          <w:right w:val="none" w:sz="0" w:space="0" w:color="auto"/>
        </w:tblBorders>
        <w:tblLayout w:type="fixed"/>
        <w:tblLook w:val="04A0" w:firstRow="1" w:lastRow="0" w:firstColumn="1" w:lastColumn="0" w:noHBand="0" w:noVBand="1"/>
      </w:tblPr>
      <w:tblGrid>
        <w:gridCol w:w="5070"/>
        <w:gridCol w:w="992"/>
        <w:gridCol w:w="850"/>
        <w:gridCol w:w="850"/>
      </w:tblGrid>
      <w:tr w:rsidR="00E61CBC" w:rsidRPr="00C51192" w:rsidTr="00C9435B">
        <w:trPr>
          <w:trHeight w:val="180"/>
        </w:trPr>
        <w:tc>
          <w:tcPr>
            <w:tcW w:w="5070" w:type="dxa"/>
            <w:tcBorders>
              <w:left w:val="nil"/>
              <w:right w:val="nil"/>
            </w:tcBorders>
          </w:tcPr>
          <w:p w:rsidR="00E61CBC" w:rsidRPr="00C51192" w:rsidRDefault="00E61CBC" w:rsidP="005F74F7">
            <w:pPr>
              <w:jc w:val="both"/>
              <w:rPr>
                <w:rFonts w:ascii="Times New Roman" w:hAnsi="Times New Roman" w:cs="Times New Roman"/>
              </w:rPr>
            </w:pPr>
            <w:r w:rsidRPr="00C51192">
              <w:rPr>
                <w:rFonts w:ascii="Times New Roman" w:hAnsi="Times New Roman" w:cs="Times New Roman"/>
              </w:rPr>
              <w:t xml:space="preserve">Faktor Lingkungan Eksternal </w:t>
            </w:r>
          </w:p>
        </w:tc>
        <w:tc>
          <w:tcPr>
            <w:tcW w:w="992" w:type="dxa"/>
            <w:tcBorders>
              <w:left w:val="nil"/>
              <w:right w:val="nil"/>
            </w:tcBorders>
            <w:vAlign w:val="center"/>
          </w:tcPr>
          <w:p w:rsidR="00E61CBC" w:rsidRPr="00C51192" w:rsidRDefault="00E61CBC" w:rsidP="005F74F7">
            <w:pPr>
              <w:jc w:val="both"/>
              <w:rPr>
                <w:rFonts w:ascii="Times New Roman" w:hAnsi="Times New Roman" w:cs="Times New Roman"/>
              </w:rPr>
            </w:pPr>
            <w:r w:rsidRPr="00C51192">
              <w:rPr>
                <w:rFonts w:ascii="Times New Roman" w:hAnsi="Times New Roman" w:cs="Times New Roman"/>
              </w:rPr>
              <w:t>Bobot</w:t>
            </w:r>
          </w:p>
        </w:tc>
        <w:tc>
          <w:tcPr>
            <w:tcW w:w="850" w:type="dxa"/>
            <w:tcBorders>
              <w:left w:val="nil"/>
              <w:right w:val="nil"/>
            </w:tcBorders>
            <w:vAlign w:val="center"/>
          </w:tcPr>
          <w:p w:rsidR="00E61CBC" w:rsidRPr="00C51192" w:rsidRDefault="00E61CBC" w:rsidP="005F74F7">
            <w:pPr>
              <w:jc w:val="both"/>
              <w:rPr>
                <w:rFonts w:ascii="Times New Roman" w:hAnsi="Times New Roman" w:cs="Times New Roman"/>
              </w:rPr>
            </w:pPr>
            <w:r w:rsidRPr="00C51192">
              <w:rPr>
                <w:rFonts w:ascii="Times New Roman" w:hAnsi="Times New Roman" w:cs="Times New Roman"/>
              </w:rPr>
              <w:t>Rating</w:t>
            </w:r>
          </w:p>
        </w:tc>
        <w:tc>
          <w:tcPr>
            <w:tcW w:w="850" w:type="dxa"/>
            <w:tcBorders>
              <w:left w:val="nil"/>
            </w:tcBorders>
            <w:vAlign w:val="center"/>
          </w:tcPr>
          <w:p w:rsidR="00E61CBC" w:rsidRPr="00C51192" w:rsidRDefault="00E61CBC" w:rsidP="005F74F7">
            <w:pPr>
              <w:jc w:val="both"/>
              <w:rPr>
                <w:rFonts w:ascii="Times New Roman" w:hAnsi="Times New Roman" w:cs="Times New Roman"/>
              </w:rPr>
            </w:pPr>
            <w:r w:rsidRPr="00C51192">
              <w:rPr>
                <w:rFonts w:ascii="Times New Roman" w:hAnsi="Times New Roman" w:cs="Times New Roman"/>
              </w:rPr>
              <w:t>Nilai</w:t>
            </w:r>
          </w:p>
        </w:tc>
      </w:tr>
      <w:tr w:rsidR="00E61CBC" w:rsidRPr="00C51192" w:rsidTr="00C9435B">
        <w:trPr>
          <w:trHeight w:val="420"/>
        </w:trPr>
        <w:tc>
          <w:tcPr>
            <w:tcW w:w="5070" w:type="dxa"/>
            <w:tcBorders>
              <w:left w:val="nil"/>
              <w:right w:val="nil"/>
            </w:tcBorders>
          </w:tcPr>
          <w:p w:rsidR="00E61CBC" w:rsidRPr="00C51192" w:rsidRDefault="00E61CBC" w:rsidP="005F74F7">
            <w:pPr>
              <w:jc w:val="both"/>
              <w:rPr>
                <w:rFonts w:ascii="Times New Roman" w:hAnsi="Times New Roman" w:cs="Times New Roman"/>
                <w:b/>
              </w:rPr>
            </w:pPr>
            <w:r w:rsidRPr="00C51192">
              <w:rPr>
                <w:rFonts w:ascii="Times New Roman" w:hAnsi="Times New Roman" w:cs="Times New Roman"/>
                <w:b/>
              </w:rPr>
              <w:t>Peluang</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Ketersediaan kredit bagi IKM</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Kesadaran akan pola hidup sehat</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Kebijakan tentang pengembangan IKM</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Perkembangan teknologi</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Jumlah penduduk Indonesia yang besar</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Peningkatan tingkat pendidikan</w:t>
            </w:r>
          </w:p>
          <w:p w:rsidR="00E61CBC" w:rsidRPr="00C51192" w:rsidRDefault="00E61CBC" w:rsidP="00C9435B">
            <w:pPr>
              <w:pStyle w:val="ListParagraph"/>
              <w:numPr>
                <w:ilvl w:val="0"/>
                <w:numId w:val="9"/>
              </w:numPr>
              <w:tabs>
                <w:tab w:val="left" w:pos="285"/>
              </w:tabs>
              <w:ind w:left="0" w:firstLine="0"/>
              <w:contextualSpacing w:val="0"/>
              <w:jc w:val="both"/>
              <w:rPr>
                <w:rFonts w:ascii="Times New Roman" w:hAnsi="Times New Roman" w:cs="Times New Roman"/>
              </w:rPr>
            </w:pPr>
            <w:r w:rsidRPr="00C51192">
              <w:rPr>
                <w:rFonts w:ascii="Times New Roman" w:hAnsi="Times New Roman" w:cs="Times New Roman"/>
              </w:rPr>
              <w:t>Tersedianya pemasok bahan baku diberbagai lokasi</w:t>
            </w:r>
          </w:p>
          <w:p w:rsidR="00E61CBC" w:rsidRPr="00C51192" w:rsidRDefault="00E61CBC" w:rsidP="005F74F7">
            <w:pPr>
              <w:jc w:val="both"/>
              <w:rPr>
                <w:rFonts w:ascii="Times New Roman" w:hAnsi="Times New Roman" w:cs="Times New Roman"/>
              </w:rPr>
            </w:pPr>
            <w:r w:rsidRPr="00C51192">
              <w:rPr>
                <w:rFonts w:ascii="Times New Roman" w:hAnsi="Times New Roman" w:cs="Times New Roman"/>
                <w:b/>
              </w:rPr>
              <w:t>Total nilai faktor peluang</w:t>
            </w:r>
          </w:p>
        </w:tc>
        <w:tc>
          <w:tcPr>
            <w:tcW w:w="992" w:type="dxa"/>
            <w:tcBorders>
              <w:left w:val="nil"/>
              <w:righ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0.2165</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0.2264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0.1925</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0.0796</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0.0437</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0.0369</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0.2049</w:t>
            </w:r>
          </w:p>
        </w:tc>
        <w:tc>
          <w:tcPr>
            <w:tcW w:w="850" w:type="dxa"/>
            <w:tcBorders>
              <w:left w:val="nil"/>
              <w:righ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3</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3</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2</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2</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4</w:t>
            </w:r>
          </w:p>
        </w:tc>
        <w:tc>
          <w:tcPr>
            <w:tcW w:w="850" w:type="dxa"/>
            <w:tcBorders>
              <w:lef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0.8660</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0.9056</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0.5775</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0.2388</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0.0874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0.0738</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0.8196</w:t>
            </w:r>
          </w:p>
          <w:p w:rsidR="00E61CBC" w:rsidRPr="00C51192" w:rsidRDefault="00E61CBC" w:rsidP="00C9435B">
            <w:pPr>
              <w:spacing w:after="20"/>
              <w:jc w:val="both"/>
              <w:rPr>
                <w:rFonts w:ascii="Times New Roman" w:hAnsi="Times New Roman" w:cs="Times New Roman"/>
                <w:b/>
              </w:rPr>
            </w:pPr>
            <w:r w:rsidRPr="00C51192">
              <w:rPr>
                <w:rFonts w:ascii="Times New Roman" w:hAnsi="Times New Roman" w:cs="Times New Roman"/>
                <w:b/>
              </w:rPr>
              <w:t>3.5687</w:t>
            </w:r>
          </w:p>
        </w:tc>
      </w:tr>
      <w:tr w:rsidR="00E61CBC" w:rsidRPr="00C51192" w:rsidTr="00C9435B">
        <w:trPr>
          <w:trHeight w:val="703"/>
        </w:trPr>
        <w:tc>
          <w:tcPr>
            <w:tcW w:w="5070" w:type="dxa"/>
            <w:tcBorders>
              <w:left w:val="nil"/>
              <w:right w:val="nil"/>
            </w:tcBorders>
          </w:tcPr>
          <w:p w:rsidR="00E61CBC" w:rsidRPr="00C51192" w:rsidRDefault="00E61CBC" w:rsidP="005F74F7">
            <w:pPr>
              <w:jc w:val="both"/>
              <w:rPr>
                <w:rFonts w:ascii="Times New Roman" w:hAnsi="Times New Roman" w:cs="Times New Roman"/>
                <w:b/>
              </w:rPr>
            </w:pPr>
            <w:r w:rsidRPr="00C51192">
              <w:rPr>
                <w:rFonts w:ascii="Times New Roman" w:hAnsi="Times New Roman" w:cs="Times New Roman"/>
                <w:b/>
              </w:rPr>
              <w:lastRenderedPageBreak/>
              <w:t>Ancaman</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Kondisi perekonomian Indonesia</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Kebijakan tentang perdagangan</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Loyalitas konsumen terhadap merek tertentu</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Keberadaan perusahaan sejenis</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Adanya produk substitusi</w:t>
            </w:r>
          </w:p>
          <w:p w:rsidR="00E61CBC" w:rsidRPr="00C51192" w:rsidRDefault="00E61CBC" w:rsidP="00C9435B">
            <w:pPr>
              <w:pStyle w:val="ListParagraph"/>
              <w:numPr>
                <w:ilvl w:val="0"/>
                <w:numId w:val="10"/>
              </w:numPr>
              <w:tabs>
                <w:tab w:val="left" w:pos="253"/>
              </w:tabs>
              <w:ind w:left="284" w:hanging="284"/>
              <w:contextualSpacing w:val="0"/>
              <w:jc w:val="both"/>
              <w:rPr>
                <w:rFonts w:ascii="Times New Roman" w:hAnsi="Times New Roman" w:cs="Times New Roman"/>
              </w:rPr>
            </w:pPr>
            <w:r w:rsidRPr="00C51192">
              <w:rPr>
                <w:rFonts w:ascii="Times New Roman" w:hAnsi="Times New Roman" w:cs="Times New Roman"/>
              </w:rPr>
              <w:t>Tuntutan konsumen terhadap mutu yang semakin tinggi</w:t>
            </w:r>
          </w:p>
          <w:p w:rsidR="00E61CBC" w:rsidRPr="00C51192" w:rsidRDefault="00E61CBC" w:rsidP="005F74F7">
            <w:pPr>
              <w:jc w:val="both"/>
              <w:rPr>
                <w:rFonts w:ascii="Times New Roman" w:hAnsi="Times New Roman" w:cs="Times New Roman"/>
                <w:b/>
              </w:rPr>
            </w:pPr>
            <w:r w:rsidRPr="00C51192">
              <w:rPr>
                <w:rFonts w:ascii="Times New Roman" w:hAnsi="Times New Roman" w:cs="Times New Roman"/>
                <w:b/>
              </w:rPr>
              <w:t>Total nilai faktor ancaman</w:t>
            </w:r>
          </w:p>
        </w:tc>
        <w:tc>
          <w:tcPr>
            <w:tcW w:w="992" w:type="dxa"/>
            <w:tcBorders>
              <w:left w:val="nil"/>
              <w:righ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0.1070</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0.0390</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0.3243</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0.2056</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0.2032</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0.1209</w:t>
            </w:r>
          </w:p>
        </w:tc>
        <w:tc>
          <w:tcPr>
            <w:tcW w:w="850" w:type="dxa"/>
            <w:tcBorders>
              <w:left w:val="nil"/>
              <w:righ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2</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1</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3</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2</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3</w:t>
            </w:r>
          </w:p>
        </w:tc>
        <w:tc>
          <w:tcPr>
            <w:tcW w:w="850" w:type="dxa"/>
            <w:tcBorders>
              <w:left w:val="nil"/>
            </w:tcBorders>
          </w:tcPr>
          <w:p w:rsidR="00E61CBC" w:rsidRPr="00C51192" w:rsidRDefault="00E61CBC" w:rsidP="00C9435B">
            <w:pPr>
              <w:spacing w:after="20"/>
              <w:jc w:val="both"/>
              <w:rPr>
                <w:rFonts w:ascii="Times New Roman" w:hAnsi="Times New Roman" w:cs="Times New Roman"/>
              </w:rPr>
            </w:pP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0.2140</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0.0390</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0.9729</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0.8224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0.4064</w:t>
            </w:r>
          </w:p>
          <w:p w:rsidR="00E61CBC" w:rsidRPr="00C51192" w:rsidRDefault="00E61CBC" w:rsidP="00C9435B">
            <w:pPr>
              <w:spacing w:after="20"/>
              <w:jc w:val="both"/>
              <w:rPr>
                <w:rFonts w:ascii="Times New Roman" w:hAnsi="Times New Roman" w:cs="Times New Roman"/>
              </w:rPr>
            </w:pPr>
            <w:r w:rsidRPr="00C51192">
              <w:rPr>
                <w:rFonts w:ascii="Times New Roman" w:hAnsi="Times New Roman" w:cs="Times New Roman"/>
              </w:rPr>
              <w:t>0.3627</w:t>
            </w:r>
          </w:p>
          <w:p w:rsidR="00E61CBC" w:rsidRPr="00C51192" w:rsidRDefault="00E61CBC" w:rsidP="00C9435B">
            <w:pPr>
              <w:spacing w:after="20"/>
              <w:jc w:val="both"/>
              <w:rPr>
                <w:rFonts w:ascii="Times New Roman" w:hAnsi="Times New Roman" w:cs="Times New Roman"/>
                <w:b/>
              </w:rPr>
            </w:pPr>
            <w:r w:rsidRPr="00C51192">
              <w:rPr>
                <w:rFonts w:ascii="Times New Roman" w:hAnsi="Times New Roman" w:cs="Times New Roman"/>
                <w:b/>
              </w:rPr>
              <w:t>2.8174</w:t>
            </w:r>
          </w:p>
        </w:tc>
      </w:tr>
      <w:tr w:rsidR="00E61CBC" w:rsidRPr="00C51192" w:rsidTr="00C9435B">
        <w:trPr>
          <w:trHeight w:val="195"/>
        </w:trPr>
        <w:tc>
          <w:tcPr>
            <w:tcW w:w="5070" w:type="dxa"/>
            <w:tcBorders>
              <w:left w:val="nil"/>
              <w:right w:val="nil"/>
            </w:tcBorders>
          </w:tcPr>
          <w:p w:rsidR="00E61CBC" w:rsidRPr="00C51192" w:rsidRDefault="00E61CBC" w:rsidP="005F74F7">
            <w:pPr>
              <w:jc w:val="both"/>
              <w:rPr>
                <w:rFonts w:ascii="Times New Roman" w:hAnsi="Times New Roman" w:cs="Times New Roman"/>
                <w:b/>
              </w:rPr>
            </w:pPr>
            <w:r w:rsidRPr="00C51192">
              <w:rPr>
                <w:rFonts w:ascii="Times New Roman" w:hAnsi="Times New Roman" w:cs="Times New Roman"/>
                <w:b/>
              </w:rPr>
              <w:t>Nilai Posisi Eksternal</w:t>
            </w:r>
          </w:p>
        </w:tc>
        <w:tc>
          <w:tcPr>
            <w:tcW w:w="992" w:type="dxa"/>
            <w:tcBorders>
              <w:left w:val="nil"/>
              <w:right w:val="nil"/>
            </w:tcBorders>
          </w:tcPr>
          <w:p w:rsidR="00E61CBC" w:rsidRPr="00C51192" w:rsidRDefault="00E61CBC" w:rsidP="005F74F7">
            <w:pPr>
              <w:jc w:val="both"/>
              <w:rPr>
                <w:rFonts w:ascii="Times New Roman" w:hAnsi="Times New Roman" w:cs="Times New Roman"/>
              </w:rPr>
            </w:pPr>
          </w:p>
        </w:tc>
        <w:tc>
          <w:tcPr>
            <w:tcW w:w="850" w:type="dxa"/>
            <w:tcBorders>
              <w:left w:val="nil"/>
              <w:right w:val="nil"/>
            </w:tcBorders>
          </w:tcPr>
          <w:p w:rsidR="00E61CBC" w:rsidRPr="00C51192" w:rsidRDefault="00E61CBC" w:rsidP="005F74F7">
            <w:pPr>
              <w:jc w:val="both"/>
              <w:rPr>
                <w:rFonts w:ascii="Times New Roman" w:hAnsi="Times New Roman" w:cs="Times New Roman"/>
              </w:rPr>
            </w:pPr>
          </w:p>
        </w:tc>
        <w:tc>
          <w:tcPr>
            <w:tcW w:w="850" w:type="dxa"/>
            <w:tcBorders>
              <w:left w:val="nil"/>
            </w:tcBorders>
          </w:tcPr>
          <w:p w:rsidR="00E61CBC" w:rsidRPr="00C51192" w:rsidRDefault="00D70B24" w:rsidP="005F74F7">
            <w:pPr>
              <w:jc w:val="both"/>
              <w:rPr>
                <w:rFonts w:ascii="Times New Roman" w:hAnsi="Times New Roman" w:cs="Times New Roman"/>
                <w:b/>
              </w:rPr>
            </w:pPr>
            <w:r w:rsidRPr="00C51192">
              <w:rPr>
                <w:rFonts w:ascii="Times New Roman" w:hAnsi="Times New Roman" w:cs="Times New Roman"/>
                <w:b/>
              </w:rPr>
              <w:t>0.7513</w:t>
            </w:r>
          </w:p>
        </w:tc>
      </w:tr>
    </w:tbl>
    <w:p w:rsidR="00E61CBC" w:rsidRPr="00C51192" w:rsidRDefault="00E61CBC" w:rsidP="005F74F7">
      <w:pPr>
        <w:spacing w:after="0" w:line="240" w:lineRule="auto"/>
        <w:jc w:val="both"/>
        <w:rPr>
          <w:rFonts w:ascii="Times New Roman" w:hAnsi="Times New Roman" w:cs="Times New Roman"/>
        </w:rPr>
      </w:pPr>
    </w:p>
    <w:p w:rsidR="00C9435B" w:rsidRDefault="00C9435B" w:rsidP="00D917E6">
      <w:pPr>
        <w:spacing w:after="0" w:line="240" w:lineRule="auto"/>
        <w:ind w:firstLine="720"/>
        <w:jc w:val="both"/>
        <w:rPr>
          <w:rFonts w:ascii="Times New Roman" w:hAnsi="Times New Roman" w:cs="Times New Roman"/>
        </w:rPr>
        <w:sectPr w:rsidR="00C9435B" w:rsidSect="000B5F1F">
          <w:type w:val="continuous"/>
          <w:pgSz w:w="11906" w:h="16838" w:code="9"/>
          <w:pgMar w:top="1701" w:right="1701" w:bottom="1701" w:left="2268" w:header="709" w:footer="709" w:gutter="0"/>
          <w:cols w:space="708"/>
          <w:docGrid w:linePitch="360"/>
        </w:sectPr>
      </w:pPr>
    </w:p>
    <w:p w:rsidR="00D70B24" w:rsidRDefault="00D70B24" w:rsidP="00D917E6">
      <w:pPr>
        <w:spacing w:after="0" w:line="240" w:lineRule="auto"/>
        <w:ind w:firstLine="720"/>
        <w:jc w:val="both"/>
        <w:rPr>
          <w:rFonts w:ascii="Times New Roman" w:hAnsi="Times New Roman" w:cs="Times New Roman"/>
        </w:rPr>
      </w:pPr>
      <w:proofErr w:type="gramStart"/>
      <w:r w:rsidRPr="00C51192">
        <w:rPr>
          <w:rFonts w:ascii="Times New Roman" w:hAnsi="Times New Roman" w:cs="Times New Roman"/>
        </w:rPr>
        <w:lastRenderedPageBreak/>
        <w:t>Berdasarkan hasil analisis faktor internal dan eksternal, maka untuk melihat strategi yang tepat yang harus dikembangkan diperlukan Matrik Internal-Eksternal (Matrik IE).</w:t>
      </w:r>
      <w:proofErr w:type="gramEnd"/>
      <w:r w:rsidR="00D917E6">
        <w:rPr>
          <w:rFonts w:ascii="Times New Roman" w:hAnsi="Times New Roman" w:cs="Times New Roman"/>
        </w:rPr>
        <w:t xml:space="preserve"> </w:t>
      </w:r>
      <w:r w:rsidRPr="00C51192">
        <w:rPr>
          <w:rFonts w:ascii="Times New Roman" w:hAnsi="Times New Roman" w:cs="Times New Roman"/>
        </w:rPr>
        <w:t xml:space="preserve">Dari hasil analisis didapatkan total skor faktor </w:t>
      </w:r>
      <w:r w:rsidRPr="00C51192">
        <w:rPr>
          <w:rFonts w:ascii="Times New Roman" w:hAnsi="Times New Roman" w:cs="Times New Roman"/>
        </w:rPr>
        <w:lastRenderedPageBreak/>
        <w:t xml:space="preserve">internal adalah 1.5067 dan total skor faktor eksternal 0.7513. </w:t>
      </w:r>
      <w:proofErr w:type="gramStart"/>
      <w:r w:rsidRPr="00C51192">
        <w:rPr>
          <w:rFonts w:ascii="Times New Roman" w:hAnsi="Times New Roman" w:cs="Times New Roman"/>
        </w:rPr>
        <w:t>berdasarkan</w:t>
      </w:r>
      <w:proofErr w:type="gramEnd"/>
      <w:r w:rsidRPr="00C51192">
        <w:rPr>
          <w:rFonts w:ascii="Times New Roman" w:hAnsi="Times New Roman" w:cs="Times New Roman"/>
        </w:rPr>
        <w:t xml:space="preserve"> hasil yersebut, maka posisi perusahaan berada pada kuadran I, yaitu mendukung kebijakan petumbuhan yang agresif (</w:t>
      </w:r>
      <w:r w:rsidRPr="00C51192">
        <w:rPr>
          <w:rFonts w:ascii="Times New Roman" w:hAnsi="Times New Roman" w:cs="Times New Roman"/>
          <w:i/>
        </w:rPr>
        <w:t>growth oriented strategy</w:t>
      </w:r>
      <w:r w:rsidRPr="00C51192">
        <w:rPr>
          <w:rFonts w:ascii="Times New Roman" w:hAnsi="Times New Roman" w:cs="Times New Roman"/>
        </w:rPr>
        <w:t>).</w:t>
      </w:r>
    </w:p>
    <w:p w:rsidR="00C9435B" w:rsidRDefault="00C9435B" w:rsidP="005F74F7">
      <w:pPr>
        <w:spacing w:after="0" w:line="240" w:lineRule="auto"/>
        <w:jc w:val="both"/>
        <w:rPr>
          <w:rFonts w:ascii="Times New Roman" w:hAnsi="Times New Roman" w:cs="Times New Roman"/>
        </w:rPr>
        <w:sectPr w:rsidR="00C9435B" w:rsidSect="00C9435B">
          <w:type w:val="continuous"/>
          <w:pgSz w:w="11906" w:h="16838" w:code="9"/>
          <w:pgMar w:top="1701" w:right="1701" w:bottom="1701" w:left="2268" w:header="709" w:footer="709" w:gutter="0"/>
          <w:cols w:num="2" w:space="708"/>
          <w:docGrid w:linePitch="360"/>
        </w:sectPr>
      </w:pPr>
    </w:p>
    <w:p w:rsidR="00867A90" w:rsidRPr="00C51192" w:rsidRDefault="00867A90" w:rsidP="005F74F7">
      <w:pPr>
        <w:spacing w:after="0" w:line="240" w:lineRule="auto"/>
        <w:jc w:val="both"/>
        <w:rPr>
          <w:rFonts w:ascii="Times New Roman" w:hAnsi="Times New Roman" w:cs="Times New Roman"/>
        </w:rPr>
      </w:pPr>
    </w:p>
    <w:tbl>
      <w:tblPr>
        <w:tblStyle w:val="TableGrid"/>
        <w:tblW w:w="8330" w:type="dxa"/>
        <w:tblBorders>
          <w:left w:val="none" w:sz="0" w:space="0" w:color="auto"/>
          <w:right w:val="none" w:sz="0" w:space="0" w:color="auto"/>
        </w:tblBorders>
        <w:tblLayout w:type="fixed"/>
        <w:tblLook w:val="04A0" w:firstRow="1" w:lastRow="0" w:firstColumn="1" w:lastColumn="0" w:noHBand="0" w:noVBand="1"/>
      </w:tblPr>
      <w:tblGrid>
        <w:gridCol w:w="2093"/>
        <w:gridCol w:w="3118"/>
        <w:gridCol w:w="3119"/>
      </w:tblGrid>
      <w:tr w:rsidR="00D70B24" w:rsidRPr="00C9435B" w:rsidTr="00C9435B">
        <w:trPr>
          <w:trHeight w:val="2973"/>
        </w:trPr>
        <w:tc>
          <w:tcPr>
            <w:tcW w:w="2093" w:type="dxa"/>
            <w:tcBorders>
              <w:right w:val="nil"/>
            </w:tcBorders>
          </w:tcPr>
          <w:p w:rsidR="00D70B24" w:rsidRPr="00C9435B" w:rsidRDefault="00A92330" w:rsidP="005F74F7">
            <w:pPr>
              <w:jc w:val="both"/>
              <w:rPr>
                <w:rFonts w:ascii="Times New Roman" w:hAnsi="Times New Roman" w:cs="Times New Roman"/>
                <w:b/>
                <w:sz w:val="20"/>
                <w:szCs w:val="20"/>
              </w:rPr>
            </w:pPr>
            <w:r w:rsidRPr="00C9435B">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63C95081" wp14:editId="3D22546F">
                      <wp:simplePos x="0" y="0"/>
                      <wp:positionH relativeFrom="column">
                        <wp:posOffset>-73604</wp:posOffset>
                      </wp:positionH>
                      <wp:positionV relativeFrom="paragraph">
                        <wp:posOffset>2519</wp:posOffset>
                      </wp:positionV>
                      <wp:extent cx="1306286" cy="2280976"/>
                      <wp:effectExtent l="0" t="0" r="27305" b="2413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286" cy="22809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5" o:spid="_x0000_s1026" type="#_x0000_t32" style="position:absolute;margin-left:-5.8pt;margin-top:.2pt;width:102.85pt;height:1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NoJgIAAEM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"/>
                  </w:pict>
                </mc:Fallback>
              </mc:AlternateContent>
            </w: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r w:rsidRPr="00C9435B">
              <w:rPr>
                <w:rFonts w:ascii="Times New Roman" w:hAnsi="Times New Roman" w:cs="Times New Roman"/>
                <w:b/>
                <w:sz w:val="20"/>
                <w:szCs w:val="20"/>
              </w:rPr>
              <w:t xml:space="preserve">   </w:t>
            </w:r>
            <w:r w:rsidR="00171C47" w:rsidRPr="00C9435B">
              <w:rPr>
                <w:rFonts w:ascii="Times New Roman" w:hAnsi="Times New Roman" w:cs="Times New Roman"/>
                <w:b/>
                <w:sz w:val="20"/>
                <w:szCs w:val="20"/>
              </w:rPr>
              <w:t xml:space="preserve">       </w:t>
            </w:r>
            <w:r w:rsidRPr="00C9435B">
              <w:rPr>
                <w:rFonts w:ascii="Times New Roman" w:hAnsi="Times New Roman" w:cs="Times New Roman"/>
                <w:b/>
                <w:sz w:val="20"/>
                <w:szCs w:val="20"/>
              </w:rPr>
              <w:t>Internal</w:t>
            </w: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r w:rsidRPr="00C9435B">
              <w:rPr>
                <w:rFonts w:ascii="Times New Roman" w:hAnsi="Times New Roman" w:cs="Times New Roman"/>
                <w:b/>
                <w:sz w:val="20"/>
                <w:szCs w:val="20"/>
              </w:rPr>
              <w:t xml:space="preserve">                         </w:t>
            </w: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p>
          <w:p w:rsidR="00D70B24" w:rsidRPr="00C9435B" w:rsidRDefault="00D70B24" w:rsidP="005F74F7">
            <w:pPr>
              <w:jc w:val="both"/>
              <w:rPr>
                <w:rFonts w:ascii="Times New Roman" w:hAnsi="Times New Roman" w:cs="Times New Roman"/>
                <w:b/>
                <w:sz w:val="20"/>
                <w:szCs w:val="20"/>
              </w:rPr>
            </w:pPr>
            <w:r w:rsidRPr="00C9435B">
              <w:rPr>
                <w:rFonts w:ascii="Times New Roman" w:hAnsi="Times New Roman" w:cs="Times New Roman"/>
                <w:b/>
                <w:sz w:val="20"/>
                <w:szCs w:val="20"/>
              </w:rPr>
              <w:t>Eksternal</w:t>
            </w:r>
          </w:p>
        </w:tc>
        <w:tc>
          <w:tcPr>
            <w:tcW w:w="3118" w:type="dxa"/>
            <w:tcBorders>
              <w:left w:val="nil"/>
              <w:right w:val="nil"/>
            </w:tcBorders>
          </w:tcPr>
          <w:p w:rsidR="00D70B24" w:rsidRPr="00C9435B" w:rsidRDefault="00D70B24" w:rsidP="005F74F7">
            <w:pPr>
              <w:jc w:val="both"/>
              <w:rPr>
                <w:rFonts w:ascii="Times New Roman" w:hAnsi="Times New Roman" w:cs="Times New Roman"/>
                <w:b/>
                <w:sz w:val="20"/>
                <w:szCs w:val="20"/>
              </w:rPr>
            </w:pPr>
            <w:r w:rsidRPr="00C9435B">
              <w:rPr>
                <w:rFonts w:ascii="Times New Roman" w:hAnsi="Times New Roman" w:cs="Times New Roman"/>
                <w:b/>
                <w:sz w:val="20"/>
                <w:szCs w:val="20"/>
              </w:rPr>
              <w:t>Kekuatan (S)</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Alat angkut pemasaran milik sendiri</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Lokasi usaha yang strategis</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Pengiriman produk tepat waktu</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Kegiatan promosi produk melalui pemasaran</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Sistem operasi dan produksi yang baku</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Terjaminnya ketersediaan bahan baku</w:t>
            </w:r>
          </w:p>
          <w:p w:rsidR="00D70B24"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Penanganan bahan baku yang baik</w:t>
            </w:r>
          </w:p>
          <w:p w:rsidR="00FE72E1" w:rsidRPr="00C9435B" w:rsidRDefault="00D70B24" w:rsidP="00FE72E1">
            <w:pPr>
              <w:pStyle w:val="ListParagraph"/>
              <w:numPr>
                <w:ilvl w:val="0"/>
                <w:numId w:val="19"/>
              </w:numPr>
              <w:tabs>
                <w:tab w:val="left" w:pos="294"/>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Harga yang bersain</w:t>
            </w:r>
            <w:r w:rsidR="00E2144E" w:rsidRPr="00C9435B">
              <w:rPr>
                <w:rFonts w:ascii="Times New Roman" w:hAnsi="Times New Roman" w:cs="Times New Roman"/>
                <w:sz w:val="20"/>
                <w:szCs w:val="20"/>
              </w:rPr>
              <w:t>g</w:t>
            </w:r>
          </w:p>
          <w:p w:rsidR="00E2144E" w:rsidRPr="00C9435B" w:rsidRDefault="00E2144E" w:rsidP="00FE72E1">
            <w:pPr>
              <w:rPr>
                <w:sz w:val="20"/>
                <w:szCs w:val="20"/>
              </w:rPr>
            </w:pPr>
          </w:p>
        </w:tc>
        <w:tc>
          <w:tcPr>
            <w:tcW w:w="3119" w:type="dxa"/>
            <w:tcBorders>
              <w:left w:val="nil"/>
            </w:tcBorders>
          </w:tcPr>
          <w:p w:rsidR="00D70B24" w:rsidRPr="00C9435B" w:rsidRDefault="00D70B24" w:rsidP="005F74F7">
            <w:pPr>
              <w:jc w:val="both"/>
              <w:rPr>
                <w:rFonts w:ascii="Times New Roman" w:hAnsi="Times New Roman" w:cs="Times New Roman"/>
                <w:b/>
                <w:sz w:val="20"/>
                <w:szCs w:val="20"/>
              </w:rPr>
            </w:pPr>
            <w:r w:rsidRPr="00C9435B">
              <w:rPr>
                <w:rFonts w:ascii="Times New Roman" w:hAnsi="Times New Roman" w:cs="Times New Roman"/>
                <w:b/>
                <w:sz w:val="20"/>
                <w:szCs w:val="20"/>
              </w:rPr>
              <w:t>Kelemahan (W)</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Merek produk belum dikenal</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Teknologi produksi masih sederhana</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Tenaga penjual yang terbatas</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Kualitas produk yang belum memuaskan</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Keterbatasan dalam  pendanaan</w:t>
            </w:r>
          </w:p>
          <w:p w:rsidR="00D70B24" w:rsidRPr="00C9435B" w:rsidRDefault="00D70B24" w:rsidP="00FE72E1">
            <w:pPr>
              <w:pStyle w:val="ListParagraph"/>
              <w:numPr>
                <w:ilvl w:val="0"/>
                <w:numId w:val="20"/>
              </w:numPr>
              <w:tabs>
                <w:tab w:val="left" w:pos="296"/>
              </w:tabs>
              <w:ind w:left="317" w:hanging="317"/>
              <w:contextualSpacing w:val="0"/>
              <w:jc w:val="both"/>
              <w:rPr>
                <w:rFonts w:ascii="Times New Roman" w:hAnsi="Times New Roman" w:cs="Times New Roman"/>
                <w:sz w:val="20"/>
                <w:szCs w:val="20"/>
              </w:rPr>
            </w:pPr>
            <w:r w:rsidRPr="00C9435B">
              <w:rPr>
                <w:rFonts w:ascii="Times New Roman" w:hAnsi="Times New Roman" w:cs="Times New Roman"/>
                <w:sz w:val="20"/>
                <w:szCs w:val="20"/>
              </w:rPr>
              <w:t>Sistem sanitasi yang belum berjalan dengan bai</w:t>
            </w:r>
            <w:r w:rsidR="00E2144E" w:rsidRPr="00C9435B">
              <w:rPr>
                <w:rFonts w:ascii="Times New Roman" w:hAnsi="Times New Roman" w:cs="Times New Roman"/>
                <w:sz w:val="20"/>
                <w:szCs w:val="20"/>
              </w:rPr>
              <w:t>k</w:t>
            </w:r>
          </w:p>
          <w:p w:rsidR="00E2144E" w:rsidRPr="00C9435B" w:rsidRDefault="00E2144E" w:rsidP="005F74F7">
            <w:pPr>
              <w:jc w:val="both"/>
              <w:rPr>
                <w:rFonts w:ascii="Times New Roman" w:hAnsi="Times New Roman" w:cs="Times New Roman"/>
                <w:sz w:val="20"/>
                <w:szCs w:val="20"/>
              </w:rPr>
            </w:pPr>
          </w:p>
        </w:tc>
      </w:tr>
      <w:tr w:rsidR="00D70B24" w:rsidRPr="00C9435B" w:rsidTr="00C9435B">
        <w:trPr>
          <w:trHeight w:val="3965"/>
        </w:trPr>
        <w:tc>
          <w:tcPr>
            <w:tcW w:w="2093" w:type="dxa"/>
            <w:tcBorders>
              <w:right w:val="nil"/>
            </w:tcBorders>
          </w:tcPr>
          <w:p w:rsidR="00D70B24" w:rsidRPr="00C9435B" w:rsidRDefault="00D70B24" w:rsidP="00FE72E1">
            <w:pPr>
              <w:tabs>
                <w:tab w:val="left" w:pos="269"/>
              </w:tabs>
              <w:ind w:left="284" w:hanging="284"/>
              <w:jc w:val="both"/>
              <w:rPr>
                <w:rFonts w:ascii="Times New Roman" w:hAnsi="Times New Roman" w:cs="Times New Roman"/>
                <w:b/>
                <w:sz w:val="20"/>
                <w:szCs w:val="20"/>
              </w:rPr>
            </w:pPr>
            <w:r w:rsidRPr="00C9435B">
              <w:rPr>
                <w:rFonts w:ascii="Times New Roman" w:hAnsi="Times New Roman" w:cs="Times New Roman"/>
                <w:b/>
                <w:sz w:val="20"/>
                <w:szCs w:val="20"/>
              </w:rPr>
              <w:t>Peluang (O)</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Ketersediaan kredit bagi IKM</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Peningkatan pola hidup sehat</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Kebijakan tentang pengembangan IKM</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Perkembangan teknologi</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Jumlah penduduk Indonesia yang besar</w:t>
            </w:r>
          </w:p>
          <w:p w:rsidR="00D70B24"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Peningkatan tingkat pendidikan</w:t>
            </w:r>
          </w:p>
          <w:p w:rsidR="000E7AD2" w:rsidRPr="00C9435B" w:rsidRDefault="00D70B24" w:rsidP="00FE72E1">
            <w:pPr>
              <w:pStyle w:val="ListParagraph"/>
              <w:numPr>
                <w:ilvl w:val="0"/>
                <w:numId w:val="21"/>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Tersedianya pemasok bahan baku dibeberapa lokasi</w:t>
            </w:r>
          </w:p>
        </w:tc>
        <w:tc>
          <w:tcPr>
            <w:tcW w:w="3118" w:type="dxa"/>
            <w:tcBorders>
              <w:left w:val="nil"/>
              <w:right w:val="nil"/>
            </w:tcBorders>
          </w:tcPr>
          <w:p w:rsidR="00D70B24" w:rsidRPr="00C9435B" w:rsidRDefault="00D70B24" w:rsidP="00FE72E1">
            <w:pPr>
              <w:pStyle w:val="ListParagraph"/>
              <w:tabs>
                <w:tab w:val="left" w:pos="175"/>
              </w:tabs>
              <w:ind w:left="175" w:hanging="175"/>
              <w:contextualSpacing w:val="0"/>
              <w:jc w:val="center"/>
              <w:rPr>
                <w:rFonts w:ascii="Times New Roman" w:hAnsi="Times New Roman" w:cs="Times New Roman"/>
                <w:b/>
                <w:sz w:val="20"/>
                <w:szCs w:val="20"/>
              </w:rPr>
            </w:pPr>
            <w:r w:rsidRPr="00C9435B">
              <w:rPr>
                <w:rFonts w:ascii="Times New Roman" w:hAnsi="Times New Roman" w:cs="Times New Roman"/>
                <w:b/>
                <w:sz w:val="20"/>
                <w:szCs w:val="20"/>
              </w:rPr>
              <w:t>S-O</w:t>
            </w:r>
          </w:p>
          <w:p w:rsidR="00D70B24" w:rsidRPr="00C9435B" w:rsidRDefault="00D70B24" w:rsidP="00FE72E1">
            <w:pPr>
              <w:pStyle w:val="ListParagraph"/>
              <w:numPr>
                <w:ilvl w:val="0"/>
                <w:numId w:val="20"/>
              </w:numPr>
              <w:tabs>
                <w:tab w:val="left" w:pos="175"/>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Memperluas jarngan distribusi produk (S</w:t>
            </w:r>
            <w:r w:rsidRPr="00C9435B">
              <w:rPr>
                <w:rFonts w:ascii="Times New Roman" w:hAnsi="Times New Roman" w:cs="Times New Roman"/>
                <w:sz w:val="20"/>
                <w:szCs w:val="20"/>
                <w:vertAlign w:val="subscript"/>
              </w:rPr>
              <w:t>1-8</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1-7</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5"/>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kualitas produk (S</w:t>
            </w:r>
            <w:r w:rsidRPr="00C9435B">
              <w:rPr>
                <w:rFonts w:ascii="Times New Roman" w:hAnsi="Times New Roman" w:cs="Times New Roman"/>
                <w:sz w:val="20"/>
                <w:szCs w:val="20"/>
                <w:vertAlign w:val="subscript"/>
              </w:rPr>
              <w:t>5,7</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5"/>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teknologi produksi yang digunakan (S</w:t>
            </w:r>
            <w:r w:rsidRPr="00C9435B">
              <w:rPr>
                <w:rFonts w:ascii="Times New Roman" w:hAnsi="Times New Roman" w:cs="Times New Roman"/>
                <w:sz w:val="20"/>
                <w:szCs w:val="20"/>
                <w:vertAlign w:val="subscript"/>
              </w:rPr>
              <w:t xml:space="preserve">5 </w:t>
            </w:r>
            <w:r w:rsidRPr="00C9435B">
              <w:rPr>
                <w:rFonts w:ascii="Times New Roman" w:hAnsi="Times New Roman" w:cs="Times New Roman"/>
                <w:sz w:val="20"/>
                <w:szCs w:val="20"/>
              </w:rPr>
              <w:t>&amp; O</w:t>
            </w:r>
            <w:r w:rsidRPr="00C9435B">
              <w:rPr>
                <w:rFonts w:ascii="Times New Roman" w:hAnsi="Times New Roman" w:cs="Times New Roman"/>
                <w:sz w:val="20"/>
                <w:szCs w:val="20"/>
                <w:vertAlign w:val="subscript"/>
              </w:rPr>
              <w:t>4,6</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5"/>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Membangun kemitraan dengan pemasok (S</w:t>
            </w:r>
            <w:r w:rsidRPr="00C9435B">
              <w:rPr>
                <w:rFonts w:ascii="Times New Roman" w:hAnsi="Times New Roman" w:cs="Times New Roman"/>
                <w:sz w:val="20"/>
                <w:szCs w:val="20"/>
                <w:vertAlign w:val="subscript"/>
              </w:rPr>
              <w:t>2</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7</w:t>
            </w:r>
            <w:r w:rsidRPr="00C9435B">
              <w:rPr>
                <w:rFonts w:ascii="Times New Roman" w:hAnsi="Times New Roman" w:cs="Times New Roman"/>
                <w:sz w:val="20"/>
                <w:szCs w:val="20"/>
              </w:rPr>
              <w:t>)</w:t>
            </w:r>
          </w:p>
        </w:tc>
        <w:tc>
          <w:tcPr>
            <w:tcW w:w="3119" w:type="dxa"/>
            <w:tcBorders>
              <w:left w:val="nil"/>
            </w:tcBorders>
          </w:tcPr>
          <w:p w:rsidR="00D70B24" w:rsidRPr="00C9435B" w:rsidRDefault="00D70B24" w:rsidP="00FE72E1">
            <w:pPr>
              <w:pStyle w:val="ListParagraph"/>
              <w:ind w:left="0"/>
              <w:contextualSpacing w:val="0"/>
              <w:jc w:val="center"/>
              <w:rPr>
                <w:rFonts w:ascii="Times New Roman" w:hAnsi="Times New Roman" w:cs="Times New Roman"/>
                <w:b/>
                <w:sz w:val="20"/>
                <w:szCs w:val="20"/>
              </w:rPr>
            </w:pPr>
            <w:r w:rsidRPr="00C9435B">
              <w:rPr>
                <w:rFonts w:ascii="Times New Roman" w:hAnsi="Times New Roman" w:cs="Times New Roman"/>
                <w:b/>
                <w:sz w:val="20"/>
                <w:szCs w:val="20"/>
              </w:rPr>
              <w:t>W-O</w:t>
            </w:r>
          </w:p>
          <w:p w:rsidR="00D70B24" w:rsidRPr="00C9435B" w:rsidRDefault="00D70B24" w:rsidP="00FE72E1">
            <w:pPr>
              <w:pStyle w:val="ListParagraph"/>
              <w:numPr>
                <w:ilvl w:val="0"/>
                <w:numId w:val="20"/>
              </w:numPr>
              <w:tabs>
                <w:tab w:val="left" w:pos="176"/>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Efisiensi dan efektivitas dalam pelaksanaan produksi (W</w:t>
            </w:r>
            <w:r w:rsidRPr="00C9435B">
              <w:rPr>
                <w:rFonts w:ascii="Times New Roman" w:hAnsi="Times New Roman" w:cs="Times New Roman"/>
                <w:sz w:val="20"/>
                <w:szCs w:val="20"/>
                <w:vertAlign w:val="subscript"/>
              </w:rPr>
              <w:t>4,6</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4,6,7</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6"/>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sumber pendanaan (W</w:t>
            </w:r>
            <w:r w:rsidRPr="00C9435B">
              <w:rPr>
                <w:rFonts w:ascii="Times New Roman" w:hAnsi="Times New Roman" w:cs="Times New Roman"/>
                <w:sz w:val="20"/>
                <w:szCs w:val="20"/>
                <w:vertAlign w:val="subscript"/>
              </w:rPr>
              <w:t>2,5</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1,3</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6"/>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modal kerja untuk pembiayaan promosi produk (W</w:t>
            </w:r>
            <w:r w:rsidRPr="00C9435B">
              <w:rPr>
                <w:rFonts w:ascii="Times New Roman" w:hAnsi="Times New Roman" w:cs="Times New Roman"/>
                <w:sz w:val="20"/>
                <w:szCs w:val="20"/>
                <w:vertAlign w:val="subscript"/>
              </w:rPr>
              <w:t>1,5</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1,2</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6"/>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teknologi produksi (W</w:t>
            </w:r>
            <w:r w:rsidRPr="00C9435B">
              <w:rPr>
                <w:rFonts w:ascii="Times New Roman" w:hAnsi="Times New Roman" w:cs="Times New Roman"/>
                <w:sz w:val="20"/>
                <w:szCs w:val="20"/>
                <w:vertAlign w:val="subscript"/>
              </w:rPr>
              <w:t>2,4</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4</w:t>
            </w:r>
            <w:r w:rsidRPr="00C9435B">
              <w:rPr>
                <w:rFonts w:ascii="Times New Roman" w:hAnsi="Times New Roman" w:cs="Times New Roman"/>
                <w:sz w:val="20"/>
                <w:szCs w:val="20"/>
              </w:rPr>
              <w:t>)</w:t>
            </w:r>
          </w:p>
          <w:p w:rsidR="00D70B24" w:rsidRPr="00C9435B" w:rsidRDefault="00D70B24" w:rsidP="00FE72E1">
            <w:pPr>
              <w:pStyle w:val="ListParagraph"/>
              <w:numPr>
                <w:ilvl w:val="0"/>
                <w:numId w:val="20"/>
              </w:numPr>
              <w:tabs>
                <w:tab w:val="left" w:pos="176"/>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Menambah tenaga penjual untuk pengembangan pasar (W</w:t>
            </w:r>
            <w:r w:rsidRPr="00C9435B">
              <w:rPr>
                <w:rFonts w:ascii="Times New Roman" w:hAnsi="Times New Roman" w:cs="Times New Roman"/>
                <w:sz w:val="20"/>
                <w:szCs w:val="20"/>
                <w:vertAlign w:val="subscript"/>
              </w:rPr>
              <w:t>1,6</w:t>
            </w:r>
            <w:r w:rsidRPr="00C9435B">
              <w:rPr>
                <w:rFonts w:ascii="Times New Roman" w:hAnsi="Times New Roman" w:cs="Times New Roman"/>
                <w:sz w:val="20"/>
                <w:szCs w:val="20"/>
              </w:rPr>
              <w:t xml:space="preserve"> &amp; O</w:t>
            </w:r>
            <w:r w:rsidRPr="00C9435B">
              <w:rPr>
                <w:rFonts w:ascii="Times New Roman" w:hAnsi="Times New Roman" w:cs="Times New Roman"/>
                <w:sz w:val="20"/>
                <w:szCs w:val="20"/>
                <w:vertAlign w:val="subscript"/>
              </w:rPr>
              <w:t>2,5</w:t>
            </w:r>
            <w:r w:rsidRPr="00C9435B">
              <w:rPr>
                <w:rFonts w:ascii="Times New Roman" w:hAnsi="Times New Roman" w:cs="Times New Roman"/>
                <w:sz w:val="20"/>
                <w:szCs w:val="20"/>
              </w:rPr>
              <w:t>)</w:t>
            </w:r>
          </w:p>
        </w:tc>
      </w:tr>
      <w:tr w:rsidR="00D70B24" w:rsidRPr="00C9435B" w:rsidTr="00C9435B">
        <w:tc>
          <w:tcPr>
            <w:tcW w:w="2093" w:type="dxa"/>
            <w:tcBorders>
              <w:right w:val="nil"/>
            </w:tcBorders>
          </w:tcPr>
          <w:p w:rsidR="00D70B24" w:rsidRPr="00C9435B" w:rsidRDefault="00D70B24" w:rsidP="00FE72E1">
            <w:pPr>
              <w:tabs>
                <w:tab w:val="left" w:pos="269"/>
              </w:tabs>
              <w:ind w:left="284" w:hanging="284"/>
              <w:jc w:val="both"/>
              <w:rPr>
                <w:rFonts w:ascii="Times New Roman" w:hAnsi="Times New Roman" w:cs="Times New Roman"/>
                <w:b/>
                <w:sz w:val="20"/>
                <w:szCs w:val="20"/>
              </w:rPr>
            </w:pPr>
            <w:r w:rsidRPr="00C9435B">
              <w:rPr>
                <w:rFonts w:ascii="Times New Roman" w:hAnsi="Times New Roman" w:cs="Times New Roman"/>
                <w:b/>
                <w:sz w:val="20"/>
                <w:szCs w:val="20"/>
              </w:rPr>
              <w:t>Ancaman (T)</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Kondisi perekonomian Indonesia</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lastRenderedPageBreak/>
              <w:t>Kebijakan tentang perdagangan</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Loyalitas konsumen  terhadap merek tertentu</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Keberadaan industri yang sejenis</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Adanya substitusi produk yang sejenis</w:t>
            </w:r>
          </w:p>
          <w:p w:rsidR="00D70B24" w:rsidRPr="00C9435B" w:rsidRDefault="00D70B24" w:rsidP="00FE72E1">
            <w:pPr>
              <w:pStyle w:val="ListParagraph"/>
              <w:numPr>
                <w:ilvl w:val="0"/>
                <w:numId w:val="22"/>
              </w:numPr>
              <w:tabs>
                <w:tab w:val="left" w:pos="142"/>
              </w:tabs>
              <w:ind w:left="142" w:hanging="142"/>
              <w:contextualSpacing w:val="0"/>
              <w:jc w:val="both"/>
              <w:rPr>
                <w:rFonts w:ascii="Times New Roman" w:hAnsi="Times New Roman" w:cs="Times New Roman"/>
                <w:sz w:val="20"/>
                <w:szCs w:val="20"/>
              </w:rPr>
            </w:pPr>
            <w:r w:rsidRPr="00C9435B">
              <w:rPr>
                <w:rFonts w:ascii="Times New Roman" w:hAnsi="Times New Roman" w:cs="Times New Roman"/>
                <w:sz w:val="20"/>
                <w:szCs w:val="20"/>
              </w:rPr>
              <w:t>Tuntutan konsumen terhadap mutu yang semakin tinggi</w:t>
            </w:r>
          </w:p>
        </w:tc>
        <w:tc>
          <w:tcPr>
            <w:tcW w:w="3118" w:type="dxa"/>
            <w:tcBorders>
              <w:left w:val="nil"/>
              <w:right w:val="nil"/>
            </w:tcBorders>
          </w:tcPr>
          <w:p w:rsidR="00D70B24" w:rsidRPr="00C9435B" w:rsidRDefault="00D70B24" w:rsidP="00FE72E1">
            <w:pPr>
              <w:jc w:val="center"/>
              <w:rPr>
                <w:rFonts w:ascii="Times New Roman" w:hAnsi="Times New Roman" w:cs="Times New Roman"/>
                <w:b/>
                <w:sz w:val="20"/>
                <w:szCs w:val="20"/>
              </w:rPr>
            </w:pPr>
            <w:r w:rsidRPr="00C9435B">
              <w:rPr>
                <w:rFonts w:ascii="Times New Roman" w:hAnsi="Times New Roman" w:cs="Times New Roman"/>
                <w:b/>
                <w:sz w:val="20"/>
                <w:szCs w:val="20"/>
              </w:rPr>
              <w:lastRenderedPageBreak/>
              <w:t>S-T</w:t>
            </w:r>
          </w:p>
          <w:p w:rsidR="00D70B24" w:rsidRPr="00C9435B" w:rsidRDefault="00D70B24" w:rsidP="00FE72E1">
            <w:pPr>
              <w:pStyle w:val="ListParagraph"/>
              <w:numPr>
                <w:ilvl w:val="0"/>
                <w:numId w:val="23"/>
              </w:numPr>
              <w:tabs>
                <w:tab w:val="left" w:pos="246"/>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Membuat diferensiasi produk melalui merek, karakteristik khusus dan pelayanan pelanggan (S</w:t>
            </w:r>
            <w:r w:rsidRPr="00C9435B">
              <w:rPr>
                <w:rFonts w:ascii="Times New Roman" w:hAnsi="Times New Roman" w:cs="Times New Roman"/>
                <w:sz w:val="20"/>
                <w:szCs w:val="20"/>
                <w:vertAlign w:val="subscript"/>
              </w:rPr>
              <w:t>1-3,6</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1-6</w:t>
            </w:r>
            <w:r w:rsidRPr="00C9435B">
              <w:rPr>
                <w:rFonts w:ascii="Times New Roman" w:hAnsi="Times New Roman" w:cs="Times New Roman"/>
                <w:sz w:val="20"/>
                <w:szCs w:val="20"/>
              </w:rPr>
              <w:t>)</w:t>
            </w:r>
          </w:p>
          <w:p w:rsidR="00D70B24" w:rsidRPr="00C9435B" w:rsidRDefault="00D70B24" w:rsidP="00FE72E1">
            <w:pPr>
              <w:pStyle w:val="ListParagraph"/>
              <w:numPr>
                <w:ilvl w:val="0"/>
                <w:numId w:val="23"/>
              </w:numPr>
              <w:tabs>
                <w:tab w:val="left" w:pos="246"/>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lastRenderedPageBreak/>
              <w:t>Membuat variasi produk (S</w:t>
            </w:r>
            <w:r w:rsidRPr="00C9435B">
              <w:rPr>
                <w:rFonts w:ascii="Times New Roman" w:hAnsi="Times New Roman" w:cs="Times New Roman"/>
                <w:sz w:val="20"/>
                <w:szCs w:val="20"/>
                <w:vertAlign w:val="subscript"/>
              </w:rPr>
              <w:t>6</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1-5</w:t>
            </w:r>
            <w:r w:rsidRPr="00C9435B">
              <w:rPr>
                <w:rFonts w:ascii="Times New Roman" w:hAnsi="Times New Roman" w:cs="Times New Roman"/>
                <w:sz w:val="20"/>
                <w:szCs w:val="20"/>
              </w:rPr>
              <w:t>)</w:t>
            </w:r>
          </w:p>
          <w:p w:rsidR="00D70B24" w:rsidRPr="00C9435B" w:rsidRDefault="00D70B24" w:rsidP="00FE72E1">
            <w:pPr>
              <w:pStyle w:val="ListParagraph"/>
              <w:numPr>
                <w:ilvl w:val="0"/>
                <w:numId w:val="23"/>
              </w:numPr>
              <w:tabs>
                <w:tab w:val="left" w:pos="246"/>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 kualitas produk (S</w:t>
            </w:r>
            <w:r w:rsidRPr="00C9435B">
              <w:rPr>
                <w:rFonts w:ascii="Times New Roman" w:hAnsi="Times New Roman" w:cs="Times New Roman"/>
                <w:sz w:val="20"/>
                <w:szCs w:val="20"/>
                <w:vertAlign w:val="subscript"/>
              </w:rPr>
              <w:t>6</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2-6</w:t>
            </w:r>
            <w:r w:rsidRPr="00C9435B">
              <w:rPr>
                <w:rFonts w:ascii="Times New Roman" w:hAnsi="Times New Roman" w:cs="Times New Roman"/>
                <w:sz w:val="20"/>
                <w:szCs w:val="20"/>
              </w:rPr>
              <w:t>)</w:t>
            </w:r>
          </w:p>
          <w:p w:rsidR="00D70B24" w:rsidRPr="00C9435B" w:rsidRDefault="00D70B24" w:rsidP="00FE72E1">
            <w:pPr>
              <w:pStyle w:val="ListParagraph"/>
              <w:numPr>
                <w:ilvl w:val="0"/>
                <w:numId w:val="23"/>
              </w:numPr>
              <w:tabs>
                <w:tab w:val="left" w:pos="246"/>
              </w:tabs>
              <w:ind w:left="175" w:hanging="175"/>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kerjasama yang baik dengan distributor dan retail (S</w:t>
            </w:r>
            <w:r w:rsidRPr="00C9435B">
              <w:rPr>
                <w:rFonts w:ascii="Times New Roman" w:hAnsi="Times New Roman" w:cs="Times New Roman"/>
                <w:sz w:val="20"/>
                <w:szCs w:val="20"/>
                <w:vertAlign w:val="subscript"/>
              </w:rPr>
              <w:t>1-3</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4,5</w:t>
            </w:r>
            <w:r w:rsidRPr="00C9435B">
              <w:rPr>
                <w:rFonts w:ascii="Times New Roman" w:hAnsi="Times New Roman" w:cs="Times New Roman"/>
                <w:sz w:val="20"/>
                <w:szCs w:val="20"/>
              </w:rPr>
              <w:t>)</w:t>
            </w:r>
          </w:p>
        </w:tc>
        <w:tc>
          <w:tcPr>
            <w:tcW w:w="3119" w:type="dxa"/>
            <w:tcBorders>
              <w:left w:val="nil"/>
            </w:tcBorders>
          </w:tcPr>
          <w:p w:rsidR="00D70B24" w:rsidRPr="00C9435B" w:rsidRDefault="00D70B24" w:rsidP="00FE72E1">
            <w:pPr>
              <w:jc w:val="center"/>
              <w:rPr>
                <w:rFonts w:ascii="Times New Roman" w:hAnsi="Times New Roman" w:cs="Times New Roman"/>
                <w:b/>
                <w:sz w:val="20"/>
                <w:szCs w:val="20"/>
              </w:rPr>
            </w:pPr>
            <w:r w:rsidRPr="00C9435B">
              <w:rPr>
                <w:rFonts w:ascii="Times New Roman" w:hAnsi="Times New Roman" w:cs="Times New Roman"/>
                <w:b/>
                <w:sz w:val="20"/>
                <w:szCs w:val="20"/>
              </w:rPr>
              <w:lastRenderedPageBreak/>
              <w:t>W-T</w:t>
            </w:r>
          </w:p>
          <w:p w:rsidR="00D70B24" w:rsidRPr="00C9435B" w:rsidRDefault="00D70B24" w:rsidP="00FE72E1">
            <w:pPr>
              <w:pStyle w:val="ListParagraph"/>
              <w:numPr>
                <w:ilvl w:val="0"/>
                <w:numId w:val="24"/>
              </w:numPr>
              <w:tabs>
                <w:tab w:val="left" w:pos="201"/>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Penerapan manajemen kualitas yang baik (W</w:t>
            </w:r>
            <w:r w:rsidRPr="00C9435B">
              <w:rPr>
                <w:rFonts w:ascii="Times New Roman" w:hAnsi="Times New Roman" w:cs="Times New Roman"/>
                <w:sz w:val="20"/>
                <w:szCs w:val="20"/>
                <w:vertAlign w:val="subscript"/>
              </w:rPr>
              <w:t xml:space="preserve">2,4 </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5,6</w:t>
            </w:r>
            <w:r w:rsidRPr="00C9435B">
              <w:rPr>
                <w:rFonts w:ascii="Times New Roman" w:hAnsi="Times New Roman" w:cs="Times New Roman"/>
                <w:sz w:val="20"/>
                <w:szCs w:val="20"/>
              </w:rPr>
              <w:t>)</w:t>
            </w:r>
          </w:p>
          <w:p w:rsidR="00D70B24" w:rsidRPr="00C9435B" w:rsidRDefault="00D70B24" w:rsidP="00FE72E1">
            <w:pPr>
              <w:pStyle w:val="ListParagraph"/>
              <w:numPr>
                <w:ilvl w:val="0"/>
                <w:numId w:val="24"/>
              </w:numPr>
              <w:tabs>
                <w:tab w:val="left" w:pos="201"/>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 xml:space="preserve">Bermitra dengan masyarakat </w:t>
            </w:r>
            <w:r w:rsidRPr="00C9435B">
              <w:rPr>
                <w:rFonts w:ascii="Times New Roman" w:hAnsi="Times New Roman" w:cs="Times New Roman"/>
                <w:sz w:val="20"/>
                <w:szCs w:val="20"/>
              </w:rPr>
              <w:lastRenderedPageBreak/>
              <w:t>setempat dalam hal pendanaan dan tenaga kerja (W</w:t>
            </w:r>
            <w:r w:rsidRPr="00C9435B">
              <w:rPr>
                <w:rFonts w:ascii="Times New Roman" w:hAnsi="Times New Roman" w:cs="Times New Roman"/>
                <w:sz w:val="20"/>
                <w:szCs w:val="20"/>
                <w:vertAlign w:val="subscript"/>
              </w:rPr>
              <w:t>1-5</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3-5</w:t>
            </w:r>
            <w:r w:rsidRPr="00C9435B">
              <w:rPr>
                <w:rFonts w:ascii="Times New Roman" w:hAnsi="Times New Roman" w:cs="Times New Roman"/>
                <w:sz w:val="20"/>
                <w:szCs w:val="20"/>
              </w:rPr>
              <w:t>)</w:t>
            </w:r>
          </w:p>
          <w:p w:rsidR="00D70B24" w:rsidRPr="00C9435B" w:rsidRDefault="00D70B24" w:rsidP="00FE72E1">
            <w:pPr>
              <w:pStyle w:val="ListParagraph"/>
              <w:numPr>
                <w:ilvl w:val="0"/>
                <w:numId w:val="24"/>
              </w:numPr>
              <w:tabs>
                <w:tab w:val="left" w:pos="201"/>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Perencanaan produksi yang matang (W</w:t>
            </w:r>
            <w:r w:rsidRPr="00C9435B">
              <w:rPr>
                <w:rFonts w:ascii="Times New Roman" w:hAnsi="Times New Roman" w:cs="Times New Roman"/>
                <w:sz w:val="20"/>
                <w:szCs w:val="20"/>
                <w:vertAlign w:val="subscript"/>
              </w:rPr>
              <w:t>1,24,6</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1,2,5,6</w:t>
            </w:r>
            <w:r w:rsidRPr="00C9435B">
              <w:rPr>
                <w:rFonts w:ascii="Times New Roman" w:hAnsi="Times New Roman" w:cs="Times New Roman"/>
                <w:sz w:val="20"/>
                <w:szCs w:val="20"/>
              </w:rPr>
              <w:t>)</w:t>
            </w:r>
          </w:p>
          <w:p w:rsidR="00D70B24" w:rsidRPr="00C9435B" w:rsidRDefault="00D70B24" w:rsidP="00FE72E1">
            <w:pPr>
              <w:pStyle w:val="ListParagraph"/>
              <w:numPr>
                <w:ilvl w:val="0"/>
                <w:numId w:val="24"/>
              </w:numPr>
              <w:tabs>
                <w:tab w:val="left" w:pos="201"/>
              </w:tabs>
              <w:ind w:left="176" w:hanging="176"/>
              <w:contextualSpacing w:val="0"/>
              <w:jc w:val="both"/>
              <w:rPr>
                <w:rFonts w:ascii="Times New Roman" w:hAnsi="Times New Roman" w:cs="Times New Roman"/>
                <w:sz w:val="20"/>
                <w:szCs w:val="20"/>
              </w:rPr>
            </w:pPr>
            <w:r w:rsidRPr="00C9435B">
              <w:rPr>
                <w:rFonts w:ascii="Times New Roman" w:hAnsi="Times New Roman" w:cs="Times New Roman"/>
                <w:sz w:val="20"/>
                <w:szCs w:val="20"/>
              </w:rPr>
              <w:t>Meningkatkan promosi produk (W4,</w:t>
            </w:r>
            <w:r w:rsidRPr="00C9435B">
              <w:rPr>
                <w:rFonts w:ascii="Times New Roman" w:hAnsi="Times New Roman" w:cs="Times New Roman"/>
                <w:sz w:val="20"/>
                <w:szCs w:val="20"/>
                <w:vertAlign w:val="subscript"/>
              </w:rPr>
              <w:t>5,6</w:t>
            </w:r>
            <w:r w:rsidRPr="00C9435B">
              <w:rPr>
                <w:rFonts w:ascii="Times New Roman" w:hAnsi="Times New Roman" w:cs="Times New Roman"/>
                <w:sz w:val="20"/>
                <w:szCs w:val="20"/>
              </w:rPr>
              <w:t xml:space="preserve"> &amp; T</w:t>
            </w:r>
            <w:r w:rsidRPr="00C9435B">
              <w:rPr>
                <w:rFonts w:ascii="Times New Roman" w:hAnsi="Times New Roman" w:cs="Times New Roman"/>
                <w:sz w:val="20"/>
                <w:szCs w:val="20"/>
                <w:vertAlign w:val="subscript"/>
              </w:rPr>
              <w:t>2,,3,5</w:t>
            </w:r>
            <w:r w:rsidRPr="00C9435B">
              <w:rPr>
                <w:rFonts w:ascii="Times New Roman" w:hAnsi="Times New Roman" w:cs="Times New Roman"/>
                <w:sz w:val="20"/>
                <w:szCs w:val="20"/>
              </w:rPr>
              <w:t>)</w:t>
            </w:r>
          </w:p>
        </w:tc>
      </w:tr>
    </w:tbl>
    <w:p w:rsidR="00FE72E1" w:rsidRDefault="00FE72E1" w:rsidP="005F74F7">
      <w:pPr>
        <w:spacing w:after="0" w:line="240" w:lineRule="auto"/>
        <w:jc w:val="both"/>
        <w:rPr>
          <w:rFonts w:ascii="Times New Roman" w:hAnsi="Times New Roman" w:cs="Times New Roman"/>
        </w:rPr>
      </w:pPr>
    </w:p>
    <w:p w:rsidR="00D70B24" w:rsidRPr="00C51192" w:rsidRDefault="00E2144E" w:rsidP="00FE72E1">
      <w:pPr>
        <w:spacing w:after="0" w:line="240" w:lineRule="auto"/>
        <w:jc w:val="center"/>
        <w:rPr>
          <w:rFonts w:ascii="Times New Roman" w:hAnsi="Times New Roman" w:cs="Times New Roman"/>
        </w:rPr>
      </w:pPr>
      <w:proofErr w:type="gramStart"/>
      <w:r w:rsidRPr="00C51192">
        <w:rPr>
          <w:rFonts w:ascii="Times New Roman" w:hAnsi="Times New Roman" w:cs="Times New Roman"/>
        </w:rPr>
        <w:t>Gambar 2 Matrik SWOT.</w:t>
      </w:r>
      <w:proofErr w:type="gramEnd"/>
    </w:p>
    <w:p w:rsidR="00E2144E" w:rsidRPr="00C51192" w:rsidRDefault="00E2144E" w:rsidP="005F74F7">
      <w:pPr>
        <w:spacing w:after="0" w:line="240" w:lineRule="auto"/>
        <w:jc w:val="both"/>
        <w:rPr>
          <w:rFonts w:ascii="Times New Roman" w:hAnsi="Times New Roman" w:cs="Times New Roman"/>
        </w:rPr>
      </w:pPr>
    </w:p>
    <w:p w:rsidR="007D1A30" w:rsidRPr="00C51192" w:rsidRDefault="00867A90" w:rsidP="00D07364">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75DCAED6" wp14:editId="2E2C40FA">
            <wp:extent cx="2381460" cy="30340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167" cy="3034990"/>
                    </a:xfrm>
                    <a:prstGeom prst="rect">
                      <a:avLst/>
                    </a:prstGeom>
                    <a:noFill/>
                    <a:ln>
                      <a:noFill/>
                    </a:ln>
                  </pic:spPr>
                </pic:pic>
              </a:graphicData>
            </a:graphic>
          </wp:inline>
        </w:drawing>
      </w:r>
    </w:p>
    <w:p w:rsidR="00D7157F" w:rsidRPr="00C51192" w:rsidRDefault="00D7157F" w:rsidP="005F74F7">
      <w:pPr>
        <w:spacing w:after="0" w:line="240" w:lineRule="auto"/>
        <w:jc w:val="both"/>
        <w:rPr>
          <w:rFonts w:ascii="Times New Roman" w:hAnsi="Times New Roman" w:cs="Times New Roman"/>
          <w:b/>
        </w:rPr>
      </w:pPr>
    </w:p>
    <w:p w:rsidR="00C9435B" w:rsidRDefault="00C9435B" w:rsidP="005F74F7">
      <w:pPr>
        <w:spacing w:after="0" w:line="240" w:lineRule="auto"/>
        <w:jc w:val="both"/>
        <w:rPr>
          <w:rFonts w:ascii="Times New Roman" w:hAnsi="Times New Roman" w:cs="Times New Roman"/>
          <w:b/>
        </w:rPr>
        <w:sectPr w:rsidR="00C9435B" w:rsidSect="000B5F1F">
          <w:type w:val="continuous"/>
          <w:pgSz w:w="11906" w:h="16838" w:code="9"/>
          <w:pgMar w:top="1701" w:right="1701" w:bottom="1701" w:left="2268" w:header="709" w:footer="709" w:gutter="0"/>
          <w:cols w:space="708"/>
          <w:docGrid w:linePitch="360"/>
        </w:sectPr>
      </w:pPr>
    </w:p>
    <w:p w:rsidR="00E2144E" w:rsidRPr="00C51192" w:rsidRDefault="00D917E6" w:rsidP="005F74F7">
      <w:pPr>
        <w:spacing w:after="0" w:line="240" w:lineRule="auto"/>
        <w:jc w:val="both"/>
        <w:rPr>
          <w:rFonts w:ascii="Times New Roman" w:hAnsi="Times New Roman" w:cs="Times New Roman"/>
          <w:b/>
        </w:rPr>
      </w:pPr>
      <w:r>
        <w:rPr>
          <w:rFonts w:ascii="Times New Roman" w:hAnsi="Times New Roman" w:cs="Times New Roman"/>
          <w:b/>
        </w:rPr>
        <w:lastRenderedPageBreak/>
        <w:t>SIMPULAN</w:t>
      </w:r>
    </w:p>
    <w:p w:rsidR="00AD76B3" w:rsidRPr="00C51192" w:rsidRDefault="00AD76B3" w:rsidP="005F74F7">
      <w:pPr>
        <w:spacing w:after="0" w:line="240" w:lineRule="auto"/>
        <w:jc w:val="both"/>
        <w:rPr>
          <w:rFonts w:ascii="Times New Roman" w:hAnsi="Times New Roman" w:cs="Times New Roman"/>
          <w:b/>
        </w:rPr>
      </w:pPr>
    </w:p>
    <w:p w:rsidR="00AD76B3" w:rsidRDefault="00AD76B3"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sidRPr="00D07364">
        <w:rPr>
          <w:rFonts w:ascii="Times New Roman" w:hAnsi="Times New Roman" w:cs="Times New Roman"/>
        </w:rPr>
        <w:t xml:space="preserve">Matriks HOQ memperlihatkan bahwa untuk meningkatkan mutu produk, atribut mutu yang harus diperbaiki oleh </w:t>
      </w:r>
      <w:r w:rsidR="00D07364">
        <w:rPr>
          <w:rFonts w:ascii="Times New Roman" w:hAnsi="Times New Roman" w:cs="Times New Roman"/>
        </w:rPr>
        <w:t xml:space="preserve">home </w:t>
      </w:r>
      <w:r w:rsidR="00F4021E">
        <w:rPr>
          <w:rFonts w:ascii="Times New Roman" w:hAnsi="Times New Roman" w:cs="Times New Roman"/>
        </w:rPr>
        <w:t>industri</w:t>
      </w:r>
      <w:r w:rsidR="00D07364">
        <w:rPr>
          <w:rFonts w:ascii="Times New Roman" w:hAnsi="Times New Roman" w:cs="Times New Roman"/>
        </w:rPr>
        <w:t xml:space="preserve"> sirup stroberi</w:t>
      </w:r>
      <w:r w:rsidRPr="00D07364">
        <w:rPr>
          <w:rFonts w:ascii="Times New Roman" w:hAnsi="Times New Roman" w:cs="Times New Roman"/>
        </w:rPr>
        <w:t xml:space="preserve"> adalah nilai gizi, warna dan kemasan.</w:t>
      </w:r>
    </w:p>
    <w:p w:rsidR="00AD76B3" w:rsidRDefault="00D07364"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Pr>
          <w:rFonts w:ascii="Times New Roman" w:hAnsi="Times New Roman" w:cs="Times New Roman"/>
        </w:rPr>
        <w:t>S</w:t>
      </w:r>
      <w:r w:rsidR="00AD76B3" w:rsidRPr="00D07364">
        <w:rPr>
          <w:rFonts w:ascii="Times New Roman" w:hAnsi="Times New Roman" w:cs="Times New Roman"/>
        </w:rPr>
        <w:t xml:space="preserve">trategi SO </w:t>
      </w:r>
      <w:r>
        <w:rPr>
          <w:rFonts w:ascii="Times New Roman" w:hAnsi="Times New Roman" w:cs="Times New Roman"/>
        </w:rPr>
        <w:t xml:space="preserve">home </w:t>
      </w:r>
      <w:r w:rsidR="00F4021E">
        <w:rPr>
          <w:rFonts w:ascii="Times New Roman" w:hAnsi="Times New Roman" w:cs="Times New Roman"/>
        </w:rPr>
        <w:t>industri</w:t>
      </w:r>
      <w:r>
        <w:rPr>
          <w:rFonts w:ascii="Times New Roman" w:hAnsi="Times New Roman" w:cs="Times New Roman"/>
        </w:rPr>
        <w:t xml:space="preserve"> sirup stroberi</w:t>
      </w:r>
      <w:r w:rsidR="00AD76B3" w:rsidRPr="00D07364">
        <w:rPr>
          <w:rFonts w:ascii="Times New Roman" w:hAnsi="Times New Roman" w:cs="Times New Roman"/>
        </w:rPr>
        <w:t xml:space="preserve"> harus meningkatkan kualitas distributor agar produk dapat tersebar di seluruh outlet ataupun toko, untuk memudahkan konsumen dalam mendapatkan produk. </w:t>
      </w:r>
      <w:r>
        <w:rPr>
          <w:rFonts w:ascii="Times New Roman" w:hAnsi="Times New Roman" w:cs="Times New Roman"/>
        </w:rPr>
        <w:t xml:space="preserve"> </w:t>
      </w:r>
      <w:r w:rsidRPr="00D07364">
        <w:rPr>
          <w:rFonts w:ascii="Times New Roman" w:hAnsi="Times New Roman" w:cs="Times New Roman"/>
        </w:rPr>
        <w:t>Home industri</w:t>
      </w:r>
      <w:r w:rsidR="00AD76B3" w:rsidRPr="00D07364">
        <w:rPr>
          <w:rFonts w:ascii="Times New Roman" w:hAnsi="Times New Roman" w:cs="Times New Roman"/>
        </w:rPr>
        <w:t xml:space="preserve"> juga harus terus mempertahankan dan meningkatkan kualitas, dari segi produk maupun kemasannya, dan </w:t>
      </w:r>
      <w:r w:rsidRPr="00D07364">
        <w:rPr>
          <w:rFonts w:ascii="Times New Roman" w:hAnsi="Times New Roman" w:cs="Times New Roman"/>
        </w:rPr>
        <w:t>home industri</w:t>
      </w:r>
      <w:r w:rsidR="00AD76B3" w:rsidRPr="00D07364">
        <w:rPr>
          <w:rFonts w:ascii="Times New Roman" w:hAnsi="Times New Roman" w:cs="Times New Roman"/>
        </w:rPr>
        <w:t xml:space="preserve"> harus terus melakukan promosi secara gencar, agar produk </w:t>
      </w:r>
      <w:r w:rsidR="00AD76B3" w:rsidRPr="00D07364">
        <w:rPr>
          <w:rFonts w:ascii="Times New Roman" w:hAnsi="Times New Roman" w:cs="Times New Roman"/>
        </w:rPr>
        <w:lastRenderedPageBreak/>
        <w:t xml:space="preserve">semakin dikenal masyarakat. </w:t>
      </w:r>
      <w:r w:rsidRPr="00D07364">
        <w:rPr>
          <w:rFonts w:ascii="Times New Roman" w:hAnsi="Times New Roman" w:cs="Times New Roman"/>
        </w:rPr>
        <w:t>Home industri</w:t>
      </w:r>
      <w:r w:rsidR="00AD76B3" w:rsidRPr="00D07364">
        <w:rPr>
          <w:rFonts w:ascii="Times New Roman" w:hAnsi="Times New Roman" w:cs="Times New Roman"/>
        </w:rPr>
        <w:t xml:space="preserve"> harus menjaga kelangsungan produksi dengan efisien, untuk menekan dan menjaga kestabilan harga produk yang dihasilkan.</w:t>
      </w:r>
    </w:p>
    <w:p w:rsidR="00D07364" w:rsidRDefault="00D07364"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sidRPr="00D07364">
        <w:rPr>
          <w:rFonts w:ascii="Times New Roman" w:hAnsi="Times New Roman" w:cs="Times New Roman"/>
        </w:rPr>
        <w:t>S</w:t>
      </w:r>
      <w:r w:rsidR="00AD76B3" w:rsidRPr="00D07364">
        <w:rPr>
          <w:rFonts w:ascii="Times New Roman" w:hAnsi="Times New Roman" w:cs="Times New Roman"/>
        </w:rPr>
        <w:t xml:space="preserve">trategi WO, </w:t>
      </w:r>
      <w:r>
        <w:rPr>
          <w:rFonts w:ascii="Times New Roman" w:hAnsi="Times New Roman" w:cs="Times New Roman"/>
        </w:rPr>
        <w:t>home industri</w:t>
      </w:r>
      <w:r w:rsidR="00AD76B3" w:rsidRPr="00D07364">
        <w:rPr>
          <w:rFonts w:ascii="Times New Roman" w:hAnsi="Times New Roman" w:cs="Times New Roman"/>
        </w:rPr>
        <w:t xml:space="preserve"> harus terus meningkatkan kualitas SDM melalui pembinaan, pelatihan, seminar, maupun lokakarya. </w:t>
      </w:r>
    </w:p>
    <w:p w:rsidR="00D07364" w:rsidRDefault="00D07364"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sidRPr="00D07364">
        <w:rPr>
          <w:rFonts w:ascii="Times New Roman" w:hAnsi="Times New Roman" w:cs="Times New Roman"/>
        </w:rPr>
        <w:t>S</w:t>
      </w:r>
      <w:r w:rsidR="0013779D" w:rsidRPr="00D07364">
        <w:rPr>
          <w:rFonts w:ascii="Times New Roman" w:hAnsi="Times New Roman" w:cs="Times New Roman"/>
        </w:rPr>
        <w:t xml:space="preserve">trategi ST, </w:t>
      </w:r>
      <w:r>
        <w:rPr>
          <w:rFonts w:ascii="Times New Roman" w:hAnsi="Times New Roman" w:cs="Times New Roman"/>
        </w:rPr>
        <w:t>home industri</w:t>
      </w:r>
      <w:r w:rsidR="0013779D" w:rsidRPr="00D07364">
        <w:rPr>
          <w:rFonts w:ascii="Times New Roman" w:hAnsi="Times New Roman" w:cs="Times New Roman"/>
        </w:rPr>
        <w:t xml:space="preserve"> harus dapat bertahan dari serangan pesaing dan mewaspadai ancaman yang mungkin timbul. </w:t>
      </w:r>
    </w:p>
    <w:p w:rsidR="0013779D" w:rsidRDefault="00D07364"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Pr>
          <w:rFonts w:ascii="Times New Roman" w:hAnsi="Times New Roman" w:cs="Times New Roman"/>
        </w:rPr>
        <w:t>S</w:t>
      </w:r>
      <w:r w:rsidR="0013779D" w:rsidRPr="00D07364">
        <w:rPr>
          <w:rFonts w:ascii="Times New Roman" w:hAnsi="Times New Roman" w:cs="Times New Roman"/>
        </w:rPr>
        <w:t xml:space="preserve">trategi WT, </w:t>
      </w:r>
      <w:r>
        <w:rPr>
          <w:rFonts w:ascii="Times New Roman" w:hAnsi="Times New Roman" w:cs="Times New Roman"/>
        </w:rPr>
        <w:t>home industri</w:t>
      </w:r>
      <w:r w:rsidR="0013779D" w:rsidRPr="00D07364">
        <w:rPr>
          <w:rFonts w:ascii="Times New Roman" w:hAnsi="Times New Roman" w:cs="Times New Roman"/>
        </w:rPr>
        <w:t xml:space="preserve"> harus melakukan konsolidasi potensi perusahaan yang menentukan untuk dapat bertahan dari serangan pesaing maupun produk substitusi dan </w:t>
      </w:r>
      <w:r w:rsidR="0013779D" w:rsidRPr="00D07364">
        <w:rPr>
          <w:rFonts w:ascii="Times New Roman" w:hAnsi="Times New Roman" w:cs="Times New Roman"/>
        </w:rPr>
        <w:lastRenderedPageBreak/>
        <w:t>mewaspadai ancaman yang timbul akibat ketidakpastian perkembangan ekonomi, sosial, dan politik di dalam negeri.</w:t>
      </w:r>
    </w:p>
    <w:p w:rsidR="0013779D" w:rsidRPr="00D07364" w:rsidRDefault="00D07364" w:rsidP="00D07364">
      <w:pPr>
        <w:pStyle w:val="ListParagraph"/>
        <w:numPr>
          <w:ilvl w:val="0"/>
          <w:numId w:val="27"/>
        </w:numPr>
        <w:tabs>
          <w:tab w:val="left" w:pos="0"/>
        </w:tabs>
        <w:spacing w:after="0" w:line="240" w:lineRule="auto"/>
        <w:ind w:left="284" w:hanging="284"/>
        <w:jc w:val="both"/>
        <w:rPr>
          <w:rFonts w:ascii="Times New Roman" w:hAnsi="Times New Roman" w:cs="Times New Roman"/>
        </w:rPr>
      </w:pPr>
      <w:r w:rsidRPr="00D07364">
        <w:rPr>
          <w:rFonts w:ascii="Times New Roman" w:hAnsi="Times New Roman" w:cs="Times New Roman"/>
        </w:rPr>
        <w:t>A</w:t>
      </w:r>
      <w:r w:rsidR="0013779D" w:rsidRPr="00D07364">
        <w:rPr>
          <w:rFonts w:ascii="Times New Roman" w:hAnsi="Times New Roman" w:cs="Times New Roman"/>
        </w:rPr>
        <w:t xml:space="preserve">nalisis total skor faktor Internal-Eksternal didapatkan nilai </w:t>
      </w:r>
      <w:proofErr w:type="gramStart"/>
      <w:r w:rsidR="0013779D" w:rsidRPr="00D07364">
        <w:rPr>
          <w:rFonts w:ascii="Times New Roman" w:hAnsi="Times New Roman" w:cs="Times New Roman"/>
        </w:rPr>
        <w:t>1.5067 dan 0.7513</w:t>
      </w:r>
      <w:proofErr w:type="gramEnd"/>
      <w:r w:rsidR="0013779D" w:rsidRPr="00D07364">
        <w:rPr>
          <w:rFonts w:ascii="Times New Roman" w:hAnsi="Times New Roman" w:cs="Times New Roman"/>
        </w:rPr>
        <w:t xml:space="preserve">. </w:t>
      </w:r>
      <w:proofErr w:type="gramStart"/>
      <w:r>
        <w:rPr>
          <w:rFonts w:ascii="Times New Roman" w:hAnsi="Times New Roman" w:cs="Times New Roman"/>
        </w:rPr>
        <w:t>atau</w:t>
      </w:r>
      <w:proofErr w:type="gramEnd"/>
      <w:r>
        <w:rPr>
          <w:rFonts w:ascii="Times New Roman" w:hAnsi="Times New Roman" w:cs="Times New Roman"/>
        </w:rPr>
        <w:t xml:space="preserve"> home industri</w:t>
      </w:r>
      <w:r w:rsidR="0013779D" w:rsidRPr="00D07364">
        <w:rPr>
          <w:rFonts w:ascii="Times New Roman" w:hAnsi="Times New Roman" w:cs="Times New Roman"/>
        </w:rPr>
        <w:t xml:space="preserve"> berada pada kuadran I, yaitu yaitu mendukung kebijakan petumbuhan yang agresif (</w:t>
      </w:r>
      <w:r w:rsidR="0013779D" w:rsidRPr="00D07364">
        <w:rPr>
          <w:rFonts w:ascii="Times New Roman" w:hAnsi="Times New Roman" w:cs="Times New Roman"/>
          <w:i/>
        </w:rPr>
        <w:t>growth oriented strategy</w:t>
      </w:r>
      <w:r w:rsidR="0013779D" w:rsidRPr="00D07364">
        <w:rPr>
          <w:rFonts w:ascii="Times New Roman" w:hAnsi="Times New Roman" w:cs="Times New Roman"/>
        </w:rPr>
        <w:t>).</w:t>
      </w:r>
    </w:p>
    <w:p w:rsidR="0013779D" w:rsidRPr="00C51192" w:rsidRDefault="0013779D" w:rsidP="005F74F7">
      <w:pPr>
        <w:tabs>
          <w:tab w:val="left" w:pos="0"/>
        </w:tabs>
        <w:spacing w:after="0" w:line="240" w:lineRule="auto"/>
        <w:jc w:val="both"/>
        <w:rPr>
          <w:rFonts w:ascii="Times New Roman" w:hAnsi="Times New Roman" w:cs="Times New Roman"/>
        </w:rPr>
      </w:pPr>
    </w:p>
    <w:p w:rsidR="00D917E6" w:rsidRDefault="00D917E6" w:rsidP="005F74F7">
      <w:pPr>
        <w:spacing w:after="0" w:line="240" w:lineRule="auto"/>
        <w:jc w:val="both"/>
        <w:rPr>
          <w:rFonts w:ascii="Times New Roman" w:hAnsi="Times New Roman" w:cs="Times New Roman"/>
          <w:b/>
        </w:rPr>
      </w:pPr>
    </w:p>
    <w:p w:rsidR="00AD76B3" w:rsidRPr="00C51192" w:rsidRDefault="007D77F7" w:rsidP="005F74F7">
      <w:pPr>
        <w:spacing w:after="0" w:line="240" w:lineRule="auto"/>
        <w:jc w:val="both"/>
        <w:rPr>
          <w:rFonts w:ascii="Times New Roman" w:hAnsi="Times New Roman" w:cs="Times New Roman"/>
          <w:b/>
        </w:rPr>
      </w:pPr>
      <w:r w:rsidRPr="00C51192">
        <w:rPr>
          <w:rFonts w:ascii="Times New Roman" w:hAnsi="Times New Roman" w:cs="Times New Roman"/>
          <w:b/>
        </w:rPr>
        <w:t>DAFTAR PUSTAKA</w:t>
      </w:r>
    </w:p>
    <w:p w:rsidR="007D77F7" w:rsidRPr="00C51192" w:rsidRDefault="007D77F7" w:rsidP="005F74F7">
      <w:pPr>
        <w:spacing w:after="0" w:line="240" w:lineRule="auto"/>
        <w:jc w:val="both"/>
        <w:rPr>
          <w:rFonts w:ascii="Times New Roman" w:hAnsi="Times New Roman" w:cs="Times New Roman"/>
          <w:b/>
        </w:rPr>
      </w:pPr>
    </w:p>
    <w:p w:rsidR="007234DE" w:rsidRDefault="007234DE" w:rsidP="00F37BCE">
      <w:pPr>
        <w:spacing w:after="120" w:line="240" w:lineRule="auto"/>
        <w:ind w:left="851" w:hanging="851"/>
        <w:jc w:val="both"/>
        <w:rPr>
          <w:rFonts w:ascii="Times New Roman" w:hAnsi="Times New Roman" w:cs="Times New Roman"/>
        </w:rPr>
      </w:pPr>
      <w:r w:rsidRPr="007234DE">
        <w:rPr>
          <w:rFonts w:ascii="Times New Roman" w:hAnsi="Times New Roman" w:cs="Times New Roman"/>
        </w:rPr>
        <w:t>Ariani D</w:t>
      </w:r>
      <w:r w:rsidR="000F268A">
        <w:rPr>
          <w:rFonts w:ascii="Times New Roman" w:hAnsi="Times New Roman" w:cs="Times New Roman"/>
        </w:rPr>
        <w:t>.</w:t>
      </w:r>
      <w:r w:rsidRPr="007234DE">
        <w:rPr>
          <w:rFonts w:ascii="Times New Roman" w:hAnsi="Times New Roman" w:cs="Times New Roman"/>
        </w:rPr>
        <w:t xml:space="preserve">W. </w:t>
      </w:r>
      <w:r>
        <w:rPr>
          <w:rFonts w:ascii="Times New Roman" w:hAnsi="Times New Roman" w:cs="Times New Roman"/>
        </w:rPr>
        <w:t>(</w:t>
      </w:r>
      <w:r w:rsidRPr="007234DE">
        <w:rPr>
          <w:rFonts w:ascii="Times New Roman" w:hAnsi="Times New Roman" w:cs="Times New Roman"/>
        </w:rPr>
        <w:t>1999</w:t>
      </w:r>
      <w:r>
        <w:rPr>
          <w:rFonts w:ascii="Times New Roman" w:hAnsi="Times New Roman" w:cs="Times New Roman"/>
        </w:rPr>
        <w:t>)</w:t>
      </w:r>
      <w:r w:rsidRPr="007234DE">
        <w:rPr>
          <w:rFonts w:ascii="Times New Roman" w:hAnsi="Times New Roman" w:cs="Times New Roman"/>
        </w:rPr>
        <w:t xml:space="preserve">. </w:t>
      </w:r>
      <w:r w:rsidRPr="007234DE">
        <w:rPr>
          <w:rFonts w:ascii="Times New Roman" w:hAnsi="Times New Roman" w:cs="Times New Roman"/>
          <w:i/>
        </w:rPr>
        <w:t>Manajemen Kualitas</w:t>
      </w:r>
      <w:r w:rsidRPr="007234DE">
        <w:rPr>
          <w:rFonts w:ascii="Times New Roman" w:hAnsi="Times New Roman" w:cs="Times New Roman"/>
        </w:rPr>
        <w:t xml:space="preserve">. Universitas Atmajaya. </w:t>
      </w:r>
      <w:proofErr w:type="gramStart"/>
      <w:r w:rsidRPr="007234DE">
        <w:rPr>
          <w:rFonts w:ascii="Times New Roman" w:hAnsi="Times New Roman" w:cs="Times New Roman"/>
        </w:rPr>
        <w:t>Yogyakarta.</w:t>
      </w:r>
      <w:proofErr w:type="gramEnd"/>
    </w:p>
    <w:p w:rsidR="000F268A" w:rsidRDefault="000F268A" w:rsidP="00F37BCE">
      <w:pPr>
        <w:spacing w:after="120" w:line="240" w:lineRule="auto"/>
        <w:ind w:left="851" w:hanging="851"/>
        <w:jc w:val="both"/>
        <w:rPr>
          <w:rFonts w:ascii="Times New Roman" w:hAnsi="Times New Roman" w:cs="Times New Roman"/>
        </w:rPr>
      </w:pPr>
      <w:proofErr w:type="gramStart"/>
      <w:r w:rsidRPr="007234DE">
        <w:rPr>
          <w:rFonts w:ascii="Times New Roman" w:hAnsi="Times New Roman" w:cs="Times New Roman"/>
        </w:rPr>
        <w:t>Leskovar D.I, M.A. Palma, B.S. Patil, P. Rosson, J. Landivar dan M. Dozier</w:t>
      </w:r>
      <w:r>
        <w:rPr>
          <w:rFonts w:ascii="Times New Roman" w:hAnsi="Times New Roman" w:cs="Times New Roman"/>
        </w:rPr>
        <w:t>.</w:t>
      </w:r>
      <w:proofErr w:type="gramEnd"/>
      <w:r w:rsidRPr="007234DE">
        <w:rPr>
          <w:rFonts w:ascii="Times New Roman" w:hAnsi="Times New Roman" w:cs="Times New Roman"/>
        </w:rPr>
        <w:t xml:space="preserve"> </w:t>
      </w:r>
      <w:proofErr w:type="gramStart"/>
      <w:r w:rsidRPr="007234DE">
        <w:rPr>
          <w:rFonts w:ascii="Times New Roman" w:hAnsi="Times New Roman" w:cs="Times New Roman"/>
        </w:rPr>
        <w:t>(2013)</w:t>
      </w:r>
      <w:r>
        <w:rPr>
          <w:rFonts w:ascii="Times New Roman" w:hAnsi="Times New Roman" w:cs="Times New Roman"/>
        </w:rPr>
        <w:t>.</w:t>
      </w:r>
      <w:r>
        <w:rPr>
          <w:rFonts w:ascii="Times New Roman" w:hAnsi="Times New Roman" w:cs="Times New Roman"/>
        </w:rPr>
        <w:t xml:space="preserve"> </w:t>
      </w:r>
      <w:r w:rsidRPr="007234DE">
        <w:rPr>
          <w:rFonts w:ascii="Times New Roman" w:hAnsi="Times New Roman" w:cs="Times New Roman"/>
          <w:i/>
        </w:rPr>
        <w:t>SWOT Analysis System of Vegetable and Fruit Industry</w:t>
      </w:r>
      <w:r>
        <w:rPr>
          <w:rFonts w:ascii="Times New Roman" w:hAnsi="Times New Roman" w:cs="Times New Roman"/>
        </w:rPr>
        <w:t>.</w:t>
      </w:r>
      <w:proofErr w:type="gramEnd"/>
      <w:r w:rsidRPr="007234DE">
        <w:rPr>
          <w:rFonts w:ascii="Times New Roman" w:hAnsi="Times New Roman" w:cs="Times New Roman"/>
        </w:rPr>
        <w:t xml:space="preserve"> Texas A&amp;M AgriLife Programs</w:t>
      </w:r>
    </w:p>
    <w:p w:rsidR="007D77F7" w:rsidRPr="007234DE" w:rsidRDefault="007D77F7" w:rsidP="00F37BCE">
      <w:pPr>
        <w:spacing w:after="120" w:line="240" w:lineRule="auto"/>
        <w:ind w:left="851" w:hanging="851"/>
        <w:jc w:val="both"/>
        <w:rPr>
          <w:rFonts w:ascii="Times New Roman" w:hAnsi="Times New Roman" w:cs="Times New Roman"/>
        </w:rPr>
      </w:pPr>
      <w:proofErr w:type="gramStart"/>
      <w:r w:rsidRPr="007234DE">
        <w:rPr>
          <w:rFonts w:ascii="Times New Roman" w:hAnsi="Times New Roman" w:cs="Times New Roman"/>
        </w:rPr>
        <w:t>Marimin.</w:t>
      </w:r>
      <w:proofErr w:type="gramEnd"/>
      <w:r w:rsidRPr="007234DE">
        <w:rPr>
          <w:rFonts w:ascii="Times New Roman" w:hAnsi="Times New Roman" w:cs="Times New Roman"/>
        </w:rPr>
        <w:t xml:space="preserve"> </w:t>
      </w:r>
      <w:proofErr w:type="gramStart"/>
      <w:r w:rsidR="007234DE">
        <w:rPr>
          <w:rFonts w:ascii="Times New Roman" w:hAnsi="Times New Roman" w:cs="Times New Roman"/>
        </w:rPr>
        <w:t>(</w:t>
      </w:r>
      <w:r w:rsidRPr="007234DE">
        <w:rPr>
          <w:rFonts w:ascii="Times New Roman" w:hAnsi="Times New Roman" w:cs="Times New Roman"/>
        </w:rPr>
        <w:t>2005</w:t>
      </w:r>
      <w:r w:rsidR="007234DE">
        <w:rPr>
          <w:rFonts w:ascii="Times New Roman" w:hAnsi="Times New Roman" w:cs="Times New Roman"/>
        </w:rPr>
        <w:t>)</w:t>
      </w:r>
      <w:r w:rsidRPr="007234DE">
        <w:rPr>
          <w:rFonts w:ascii="Times New Roman" w:hAnsi="Times New Roman" w:cs="Times New Roman"/>
        </w:rPr>
        <w:t xml:space="preserve">. </w:t>
      </w:r>
      <w:r w:rsidRPr="007234DE">
        <w:rPr>
          <w:rFonts w:ascii="Times New Roman" w:hAnsi="Times New Roman" w:cs="Times New Roman"/>
          <w:i/>
        </w:rPr>
        <w:t>Pengambilan Keputusan Kriteria Majemuk</w:t>
      </w:r>
      <w:r w:rsidRPr="007234DE">
        <w:rPr>
          <w:rFonts w:ascii="Times New Roman" w:hAnsi="Times New Roman" w:cs="Times New Roman"/>
        </w:rPr>
        <w:t>.</w:t>
      </w:r>
      <w:proofErr w:type="gramEnd"/>
      <w:r w:rsidRPr="007234DE">
        <w:rPr>
          <w:rFonts w:ascii="Times New Roman" w:hAnsi="Times New Roman" w:cs="Times New Roman"/>
        </w:rPr>
        <w:t xml:space="preserve"> </w:t>
      </w:r>
      <w:proofErr w:type="gramStart"/>
      <w:r w:rsidRPr="007234DE">
        <w:rPr>
          <w:rFonts w:ascii="Times New Roman" w:hAnsi="Times New Roman" w:cs="Times New Roman"/>
        </w:rPr>
        <w:t>Grasindo.</w:t>
      </w:r>
      <w:proofErr w:type="gramEnd"/>
      <w:r w:rsidRPr="007234DE">
        <w:rPr>
          <w:rFonts w:ascii="Times New Roman" w:hAnsi="Times New Roman" w:cs="Times New Roman"/>
        </w:rPr>
        <w:t xml:space="preserve"> Jakarta.</w:t>
      </w:r>
    </w:p>
    <w:p w:rsidR="007D77F7" w:rsidRDefault="007D77F7" w:rsidP="00F37BCE">
      <w:pPr>
        <w:spacing w:after="120" w:line="240" w:lineRule="auto"/>
        <w:ind w:left="851" w:hanging="851"/>
        <w:jc w:val="both"/>
        <w:rPr>
          <w:rFonts w:ascii="Times New Roman" w:hAnsi="Times New Roman" w:cs="Times New Roman"/>
        </w:rPr>
      </w:pPr>
      <w:proofErr w:type="gramStart"/>
      <w:r w:rsidRPr="007234DE">
        <w:rPr>
          <w:rFonts w:ascii="Times New Roman" w:hAnsi="Times New Roman" w:cs="Times New Roman"/>
        </w:rPr>
        <w:t>Mc Donald M. Dan W. J. Keegan.</w:t>
      </w:r>
      <w:proofErr w:type="gramEnd"/>
      <w:r w:rsidRPr="007234DE">
        <w:rPr>
          <w:rFonts w:ascii="Times New Roman" w:hAnsi="Times New Roman" w:cs="Times New Roman"/>
        </w:rPr>
        <w:t xml:space="preserve"> </w:t>
      </w:r>
      <w:proofErr w:type="gramStart"/>
      <w:r w:rsidR="007234DE">
        <w:rPr>
          <w:rFonts w:ascii="Times New Roman" w:hAnsi="Times New Roman" w:cs="Times New Roman"/>
        </w:rPr>
        <w:t>(</w:t>
      </w:r>
      <w:r w:rsidRPr="007234DE">
        <w:rPr>
          <w:rFonts w:ascii="Times New Roman" w:hAnsi="Times New Roman" w:cs="Times New Roman"/>
        </w:rPr>
        <w:t>1999</w:t>
      </w:r>
      <w:r w:rsidR="007234DE">
        <w:rPr>
          <w:rFonts w:ascii="Times New Roman" w:hAnsi="Times New Roman" w:cs="Times New Roman"/>
        </w:rPr>
        <w:t>)</w:t>
      </w:r>
      <w:r w:rsidRPr="007234DE">
        <w:rPr>
          <w:rFonts w:ascii="Times New Roman" w:hAnsi="Times New Roman" w:cs="Times New Roman"/>
        </w:rPr>
        <w:t xml:space="preserve">. </w:t>
      </w:r>
      <w:r w:rsidRPr="007234DE">
        <w:rPr>
          <w:rFonts w:ascii="Times New Roman" w:hAnsi="Times New Roman" w:cs="Times New Roman"/>
          <w:i/>
        </w:rPr>
        <w:t>Kiat Mencapai Pertumbuhan dan Profitabilitas Melalui Perencanaan Pemasaran yang Efektif</w:t>
      </w:r>
      <w:r w:rsidRPr="007234DE">
        <w:rPr>
          <w:rFonts w:ascii="Times New Roman" w:hAnsi="Times New Roman" w:cs="Times New Roman"/>
        </w:rPr>
        <w:t>.</w:t>
      </w:r>
      <w:proofErr w:type="gramEnd"/>
      <w:r w:rsidRPr="007234DE">
        <w:rPr>
          <w:rFonts w:ascii="Times New Roman" w:hAnsi="Times New Roman" w:cs="Times New Roman"/>
        </w:rPr>
        <w:t xml:space="preserve"> Terjemahan dari: Marketing Plans That </w:t>
      </w:r>
      <w:proofErr w:type="gramStart"/>
      <w:r w:rsidRPr="007234DE">
        <w:rPr>
          <w:rFonts w:ascii="Times New Roman" w:hAnsi="Times New Roman" w:cs="Times New Roman"/>
        </w:rPr>
        <w:t>Work :</w:t>
      </w:r>
      <w:proofErr w:type="gramEnd"/>
      <w:r w:rsidRPr="007234DE">
        <w:rPr>
          <w:rFonts w:ascii="Times New Roman" w:hAnsi="Times New Roman" w:cs="Times New Roman"/>
        </w:rPr>
        <w:t xml:space="preserve"> Targeting Growth and Profitability oleh : Damos S., Erlangga, Jakarta.</w:t>
      </w:r>
    </w:p>
    <w:p w:rsidR="000F268A" w:rsidRPr="007234DE" w:rsidRDefault="000F268A" w:rsidP="00F37BCE">
      <w:pPr>
        <w:tabs>
          <w:tab w:val="left" w:pos="0"/>
        </w:tabs>
        <w:spacing w:after="120" w:line="240" w:lineRule="auto"/>
        <w:ind w:left="851" w:hanging="851"/>
        <w:jc w:val="both"/>
        <w:rPr>
          <w:rFonts w:ascii="Times New Roman" w:hAnsi="Times New Roman" w:cs="Times New Roman"/>
        </w:rPr>
      </w:pPr>
      <w:r w:rsidRPr="007234DE">
        <w:rPr>
          <w:rFonts w:ascii="Times New Roman" w:hAnsi="Times New Roman" w:cs="Times New Roman"/>
        </w:rPr>
        <w:t xml:space="preserve">Nakasone H. Y, R.E. Paull. </w:t>
      </w:r>
      <w:proofErr w:type="gramStart"/>
      <w:r>
        <w:rPr>
          <w:rFonts w:ascii="Times New Roman" w:hAnsi="Times New Roman" w:cs="Times New Roman"/>
        </w:rPr>
        <w:t>(</w:t>
      </w:r>
      <w:r w:rsidRPr="007234DE">
        <w:rPr>
          <w:rFonts w:ascii="Times New Roman" w:hAnsi="Times New Roman" w:cs="Times New Roman"/>
        </w:rPr>
        <w:t>1999</w:t>
      </w:r>
      <w:r>
        <w:rPr>
          <w:rFonts w:ascii="Times New Roman" w:hAnsi="Times New Roman" w:cs="Times New Roman"/>
        </w:rPr>
        <w:t>)</w:t>
      </w:r>
      <w:r w:rsidRPr="007234DE">
        <w:rPr>
          <w:rFonts w:ascii="Times New Roman" w:hAnsi="Times New Roman" w:cs="Times New Roman"/>
        </w:rPr>
        <w:t xml:space="preserve">. </w:t>
      </w:r>
      <w:r w:rsidRPr="007234DE">
        <w:rPr>
          <w:rFonts w:ascii="Times New Roman" w:hAnsi="Times New Roman" w:cs="Times New Roman"/>
          <w:i/>
        </w:rPr>
        <w:t>Crop Production Science in Horticulture Tropical Fruit.</w:t>
      </w:r>
      <w:proofErr w:type="gramEnd"/>
      <w:r w:rsidRPr="007234DE">
        <w:rPr>
          <w:rFonts w:ascii="Times New Roman" w:hAnsi="Times New Roman" w:cs="Times New Roman"/>
        </w:rPr>
        <w:t xml:space="preserve"> CAB International.</w:t>
      </w:r>
    </w:p>
    <w:p w:rsidR="007D77F7" w:rsidRDefault="000B5F1F" w:rsidP="00F37BCE">
      <w:pPr>
        <w:tabs>
          <w:tab w:val="left" w:pos="0"/>
        </w:tabs>
        <w:spacing w:after="120" w:line="240" w:lineRule="auto"/>
        <w:ind w:left="851" w:hanging="851"/>
        <w:jc w:val="both"/>
        <w:rPr>
          <w:rFonts w:ascii="Times New Roman" w:hAnsi="Times New Roman" w:cs="Times New Roman"/>
        </w:rPr>
      </w:pPr>
      <w:r w:rsidRPr="007234DE">
        <w:rPr>
          <w:rFonts w:ascii="Times New Roman" w:hAnsi="Times New Roman" w:cs="Times New Roman"/>
        </w:rPr>
        <w:t xml:space="preserve">Subagyo P. </w:t>
      </w:r>
      <w:r w:rsidR="007234DE">
        <w:rPr>
          <w:rFonts w:ascii="Times New Roman" w:hAnsi="Times New Roman" w:cs="Times New Roman"/>
        </w:rPr>
        <w:t>(</w:t>
      </w:r>
      <w:r w:rsidRPr="007234DE">
        <w:rPr>
          <w:rFonts w:ascii="Times New Roman" w:hAnsi="Times New Roman" w:cs="Times New Roman"/>
        </w:rPr>
        <w:t>2000</w:t>
      </w:r>
      <w:r w:rsidR="007234DE">
        <w:rPr>
          <w:rFonts w:ascii="Times New Roman" w:hAnsi="Times New Roman" w:cs="Times New Roman"/>
        </w:rPr>
        <w:t>)</w:t>
      </w:r>
      <w:r w:rsidRPr="007234DE">
        <w:rPr>
          <w:rFonts w:ascii="Times New Roman" w:hAnsi="Times New Roman" w:cs="Times New Roman"/>
        </w:rPr>
        <w:t xml:space="preserve">. </w:t>
      </w:r>
      <w:r w:rsidRPr="007234DE">
        <w:rPr>
          <w:rFonts w:ascii="Times New Roman" w:hAnsi="Times New Roman" w:cs="Times New Roman"/>
          <w:i/>
        </w:rPr>
        <w:t xml:space="preserve">Manajemen Operasi. </w:t>
      </w:r>
      <w:r w:rsidRPr="007234DE">
        <w:rPr>
          <w:rFonts w:ascii="Times New Roman" w:hAnsi="Times New Roman" w:cs="Times New Roman"/>
        </w:rPr>
        <w:t xml:space="preserve">Edisi Pertama. </w:t>
      </w:r>
      <w:proofErr w:type="gramStart"/>
      <w:r w:rsidRPr="007234DE">
        <w:rPr>
          <w:rFonts w:ascii="Times New Roman" w:hAnsi="Times New Roman" w:cs="Times New Roman"/>
        </w:rPr>
        <w:t>BPFE.</w:t>
      </w:r>
      <w:proofErr w:type="gramEnd"/>
      <w:r w:rsidRPr="007234DE">
        <w:rPr>
          <w:rFonts w:ascii="Times New Roman" w:hAnsi="Times New Roman" w:cs="Times New Roman"/>
        </w:rPr>
        <w:t xml:space="preserve"> </w:t>
      </w:r>
      <w:proofErr w:type="gramStart"/>
      <w:r w:rsidRPr="007234DE">
        <w:rPr>
          <w:rFonts w:ascii="Times New Roman" w:hAnsi="Times New Roman" w:cs="Times New Roman"/>
        </w:rPr>
        <w:t>Yogyakarta</w:t>
      </w:r>
      <w:r w:rsidR="000F268A">
        <w:rPr>
          <w:rFonts w:ascii="Times New Roman" w:hAnsi="Times New Roman" w:cs="Times New Roman"/>
        </w:rPr>
        <w:t>.</w:t>
      </w:r>
      <w:proofErr w:type="gramEnd"/>
    </w:p>
    <w:p w:rsidR="000F268A" w:rsidRPr="007234DE" w:rsidRDefault="000F268A" w:rsidP="00F37BCE">
      <w:pPr>
        <w:spacing w:after="120" w:line="240" w:lineRule="auto"/>
        <w:ind w:left="851" w:hanging="851"/>
        <w:jc w:val="both"/>
        <w:rPr>
          <w:rFonts w:ascii="Times New Roman" w:hAnsi="Times New Roman" w:cs="Times New Roman"/>
        </w:rPr>
      </w:pPr>
      <w:r w:rsidRPr="007234DE">
        <w:rPr>
          <w:rFonts w:ascii="Times New Roman" w:hAnsi="Times New Roman" w:cs="Times New Roman"/>
        </w:rPr>
        <w:t xml:space="preserve">Winarso B. </w:t>
      </w:r>
      <w:r>
        <w:rPr>
          <w:rFonts w:ascii="Times New Roman" w:hAnsi="Times New Roman" w:cs="Times New Roman"/>
        </w:rPr>
        <w:t>(</w:t>
      </w:r>
      <w:r w:rsidRPr="007234DE">
        <w:rPr>
          <w:rFonts w:ascii="Times New Roman" w:hAnsi="Times New Roman" w:cs="Times New Roman"/>
        </w:rPr>
        <w:t>2004</w:t>
      </w:r>
      <w:r>
        <w:rPr>
          <w:rFonts w:ascii="Times New Roman" w:hAnsi="Times New Roman" w:cs="Times New Roman"/>
        </w:rPr>
        <w:t>)</w:t>
      </w:r>
      <w:r w:rsidRPr="007234DE">
        <w:rPr>
          <w:rFonts w:ascii="Times New Roman" w:hAnsi="Times New Roman" w:cs="Times New Roman"/>
        </w:rPr>
        <w:t xml:space="preserve">. </w:t>
      </w:r>
      <w:proofErr w:type="gramStart"/>
      <w:r w:rsidRPr="007234DE">
        <w:rPr>
          <w:rFonts w:ascii="Times New Roman" w:hAnsi="Times New Roman" w:cs="Times New Roman"/>
          <w:i/>
        </w:rPr>
        <w:t>Pola Produksi dan Usaha Pemasaran Komoditas Stroberi</w:t>
      </w:r>
      <w:r w:rsidRPr="007234DE">
        <w:rPr>
          <w:rFonts w:ascii="Times New Roman" w:hAnsi="Times New Roman" w:cs="Times New Roman"/>
        </w:rPr>
        <w:t>.</w:t>
      </w:r>
      <w:proofErr w:type="gramEnd"/>
      <w:r w:rsidRPr="007234DE">
        <w:rPr>
          <w:rFonts w:ascii="Times New Roman" w:hAnsi="Times New Roman" w:cs="Times New Roman"/>
        </w:rPr>
        <w:t xml:space="preserve"> </w:t>
      </w:r>
      <w:proofErr w:type="gramStart"/>
      <w:r w:rsidRPr="007234DE">
        <w:rPr>
          <w:rFonts w:ascii="Times New Roman" w:hAnsi="Times New Roman" w:cs="Times New Roman"/>
        </w:rPr>
        <w:t>Pusat Penelitian dan Pengembangan Sosial Ekonomi Pertanian.</w:t>
      </w:r>
      <w:proofErr w:type="gramEnd"/>
      <w:r w:rsidRPr="007234DE">
        <w:rPr>
          <w:rFonts w:ascii="Times New Roman" w:hAnsi="Times New Roman" w:cs="Times New Roman"/>
        </w:rPr>
        <w:t xml:space="preserve"> </w:t>
      </w:r>
      <w:proofErr w:type="gramStart"/>
      <w:r w:rsidRPr="007234DE">
        <w:rPr>
          <w:rFonts w:ascii="Times New Roman" w:hAnsi="Times New Roman" w:cs="Times New Roman"/>
        </w:rPr>
        <w:t xml:space="preserve">Badan </w:t>
      </w:r>
      <w:r w:rsidRPr="007234DE">
        <w:rPr>
          <w:rFonts w:ascii="Times New Roman" w:hAnsi="Times New Roman" w:cs="Times New Roman"/>
        </w:rPr>
        <w:lastRenderedPageBreak/>
        <w:t>Penelitian dan Pengembangan Pertanian.</w:t>
      </w:r>
      <w:proofErr w:type="gramEnd"/>
      <w:r w:rsidRPr="007234DE">
        <w:rPr>
          <w:rFonts w:ascii="Times New Roman" w:hAnsi="Times New Roman" w:cs="Times New Roman"/>
        </w:rPr>
        <w:t xml:space="preserve"> Departemen Pertanian.</w:t>
      </w: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pPr>
    </w:p>
    <w:p w:rsidR="00C9435B" w:rsidRDefault="00C9435B" w:rsidP="000B5F1F">
      <w:pPr>
        <w:tabs>
          <w:tab w:val="left" w:pos="0"/>
        </w:tabs>
        <w:spacing w:after="0" w:line="240" w:lineRule="auto"/>
        <w:ind w:left="851" w:hanging="851"/>
        <w:jc w:val="both"/>
        <w:rPr>
          <w:rFonts w:ascii="Times New Roman" w:hAnsi="Times New Roman" w:cs="Times New Roman"/>
        </w:rPr>
        <w:sectPr w:rsidR="00C9435B" w:rsidSect="00C9435B">
          <w:type w:val="continuous"/>
          <w:pgSz w:w="11906" w:h="16838" w:code="9"/>
          <w:pgMar w:top="1701" w:right="1701" w:bottom="1701" w:left="2268" w:header="709" w:footer="709" w:gutter="0"/>
          <w:cols w:num="2" w:space="708"/>
          <w:docGrid w:linePitch="360"/>
        </w:sectPr>
      </w:pPr>
    </w:p>
    <w:p w:rsidR="00034CFF" w:rsidRPr="00C9435B" w:rsidRDefault="00034CFF" w:rsidP="00C9435B">
      <w:pPr>
        <w:rPr>
          <w:rFonts w:ascii="Times New Roman" w:hAnsi="Times New Roman" w:cs="Times New Roman"/>
        </w:rPr>
      </w:pPr>
      <w:bookmarkStart w:id="0" w:name="_GoBack"/>
      <w:bookmarkEnd w:id="0"/>
    </w:p>
    <w:sectPr w:rsidR="00034CFF" w:rsidRPr="00C9435B" w:rsidSect="000B5F1F">
      <w:type w:val="continuous"/>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EB"/>
    <w:multiLevelType w:val="hybridMultilevel"/>
    <w:tmpl w:val="1D8A8B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3F6B22"/>
    <w:multiLevelType w:val="hybridMultilevel"/>
    <w:tmpl w:val="4F2C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55558"/>
    <w:multiLevelType w:val="hybridMultilevel"/>
    <w:tmpl w:val="D5D27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7A7FDC"/>
    <w:multiLevelType w:val="hybridMultilevel"/>
    <w:tmpl w:val="8C286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5D232B"/>
    <w:multiLevelType w:val="hybridMultilevel"/>
    <w:tmpl w:val="174ACBB6"/>
    <w:lvl w:ilvl="0" w:tplc="8A2642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C455E05"/>
    <w:multiLevelType w:val="hybridMultilevel"/>
    <w:tmpl w:val="4DFAF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AD67D2"/>
    <w:multiLevelType w:val="hybridMultilevel"/>
    <w:tmpl w:val="81FE86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D91991"/>
    <w:multiLevelType w:val="hybridMultilevel"/>
    <w:tmpl w:val="F50C71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20749DC"/>
    <w:multiLevelType w:val="hybridMultilevel"/>
    <w:tmpl w:val="75222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F10E06"/>
    <w:multiLevelType w:val="hybridMultilevel"/>
    <w:tmpl w:val="F490B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F60CC2"/>
    <w:multiLevelType w:val="hybridMultilevel"/>
    <w:tmpl w:val="CDDE3F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F366A7D"/>
    <w:multiLevelType w:val="hybridMultilevel"/>
    <w:tmpl w:val="0D68A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55609D"/>
    <w:multiLevelType w:val="hybridMultilevel"/>
    <w:tmpl w:val="6C149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29951E6"/>
    <w:multiLevelType w:val="hybridMultilevel"/>
    <w:tmpl w:val="70666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7DF2849"/>
    <w:multiLevelType w:val="hybridMultilevel"/>
    <w:tmpl w:val="58C63C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1565076"/>
    <w:multiLevelType w:val="hybridMultilevel"/>
    <w:tmpl w:val="84D44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D65DAF"/>
    <w:multiLevelType w:val="hybridMultilevel"/>
    <w:tmpl w:val="67CEC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844EC1"/>
    <w:multiLevelType w:val="hybridMultilevel"/>
    <w:tmpl w:val="292A83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7B2387D"/>
    <w:multiLevelType w:val="hybridMultilevel"/>
    <w:tmpl w:val="0166E248"/>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977425"/>
    <w:multiLevelType w:val="hybridMultilevel"/>
    <w:tmpl w:val="EB3E4400"/>
    <w:lvl w:ilvl="0" w:tplc="3260EA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1B721DF"/>
    <w:multiLevelType w:val="hybridMultilevel"/>
    <w:tmpl w:val="6188F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C7F31B0"/>
    <w:multiLevelType w:val="hybridMultilevel"/>
    <w:tmpl w:val="2B18A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F1632B"/>
    <w:multiLevelType w:val="hybridMultilevel"/>
    <w:tmpl w:val="7968E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480010"/>
    <w:multiLevelType w:val="hybridMultilevel"/>
    <w:tmpl w:val="48B0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5354761"/>
    <w:multiLevelType w:val="hybridMultilevel"/>
    <w:tmpl w:val="02BAE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486F40"/>
    <w:multiLevelType w:val="hybridMultilevel"/>
    <w:tmpl w:val="5E008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81E92"/>
    <w:multiLevelType w:val="hybridMultilevel"/>
    <w:tmpl w:val="055AA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9"/>
  </w:num>
  <w:num w:numId="3">
    <w:abstractNumId w:val="26"/>
  </w:num>
  <w:num w:numId="4">
    <w:abstractNumId w:val="21"/>
  </w:num>
  <w:num w:numId="5">
    <w:abstractNumId w:val="2"/>
  </w:num>
  <w:num w:numId="6">
    <w:abstractNumId w:val="4"/>
  </w:num>
  <w:num w:numId="7">
    <w:abstractNumId w:val="17"/>
  </w:num>
  <w:num w:numId="8">
    <w:abstractNumId w:val="23"/>
  </w:num>
  <w:num w:numId="9">
    <w:abstractNumId w:val="0"/>
  </w:num>
  <w:num w:numId="10">
    <w:abstractNumId w:val="12"/>
  </w:num>
  <w:num w:numId="11">
    <w:abstractNumId w:val="18"/>
  </w:num>
  <w:num w:numId="12">
    <w:abstractNumId w:val="5"/>
  </w:num>
  <w:num w:numId="13">
    <w:abstractNumId w:val="11"/>
  </w:num>
  <w:num w:numId="14">
    <w:abstractNumId w:val="22"/>
  </w:num>
  <w:num w:numId="15">
    <w:abstractNumId w:val="16"/>
  </w:num>
  <w:num w:numId="16">
    <w:abstractNumId w:val="9"/>
  </w:num>
  <w:num w:numId="17">
    <w:abstractNumId w:val="3"/>
  </w:num>
  <w:num w:numId="18">
    <w:abstractNumId w:val="15"/>
  </w:num>
  <w:num w:numId="19">
    <w:abstractNumId w:val="7"/>
  </w:num>
  <w:num w:numId="20">
    <w:abstractNumId w:val="10"/>
  </w:num>
  <w:num w:numId="21">
    <w:abstractNumId w:val="13"/>
  </w:num>
  <w:num w:numId="22">
    <w:abstractNumId w:val="14"/>
  </w:num>
  <w:num w:numId="23">
    <w:abstractNumId w:val="8"/>
  </w:num>
  <w:num w:numId="24">
    <w:abstractNumId w:val="20"/>
  </w:num>
  <w:num w:numId="25">
    <w:abstractNumId w:val="24"/>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0D"/>
    <w:rsid w:val="00034CFF"/>
    <w:rsid w:val="000701B8"/>
    <w:rsid w:val="000B5F1F"/>
    <w:rsid w:val="000D653B"/>
    <w:rsid w:val="000E0A4E"/>
    <w:rsid w:val="000E7AD2"/>
    <w:rsid w:val="000F268A"/>
    <w:rsid w:val="000F4F5C"/>
    <w:rsid w:val="00107E6C"/>
    <w:rsid w:val="0012258C"/>
    <w:rsid w:val="0013779D"/>
    <w:rsid w:val="00171C47"/>
    <w:rsid w:val="001858B8"/>
    <w:rsid w:val="00201019"/>
    <w:rsid w:val="00221406"/>
    <w:rsid w:val="00236D0D"/>
    <w:rsid w:val="002643A5"/>
    <w:rsid w:val="002F2333"/>
    <w:rsid w:val="00344B73"/>
    <w:rsid w:val="003702F3"/>
    <w:rsid w:val="003D1267"/>
    <w:rsid w:val="00405564"/>
    <w:rsid w:val="00431637"/>
    <w:rsid w:val="00481860"/>
    <w:rsid w:val="004C6682"/>
    <w:rsid w:val="004F0002"/>
    <w:rsid w:val="00562056"/>
    <w:rsid w:val="0056228F"/>
    <w:rsid w:val="0058321A"/>
    <w:rsid w:val="005F74F7"/>
    <w:rsid w:val="0060338C"/>
    <w:rsid w:val="007234DE"/>
    <w:rsid w:val="0076120B"/>
    <w:rsid w:val="00793694"/>
    <w:rsid w:val="007D1A30"/>
    <w:rsid w:val="007D77F7"/>
    <w:rsid w:val="0081561E"/>
    <w:rsid w:val="00821093"/>
    <w:rsid w:val="00845ACB"/>
    <w:rsid w:val="0086124A"/>
    <w:rsid w:val="00867A90"/>
    <w:rsid w:val="008B564C"/>
    <w:rsid w:val="008C2210"/>
    <w:rsid w:val="0092019B"/>
    <w:rsid w:val="009E162D"/>
    <w:rsid w:val="00A227FD"/>
    <w:rsid w:val="00A56398"/>
    <w:rsid w:val="00A92330"/>
    <w:rsid w:val="00AA586D"/>
    <w:rsid w:val="00AD76B3"/>
    <w:rsid w:val="00B463C4"/>
    <w:rsid w:val="00B746C9"/>
    <w:rsid w:val="00B93FE6"/>
    <w:rsid w:val="00BE2171"/>
    <w:rsid w:val="00C14176"/>
    <w:rsid w:val="00C32207"/>
    <w:rsid w:val="00C51192"/>
    <w:rsid w:val="00C9435B"/>
    <w:rsid w:val="00D07364"/>
    <w:rsid w:val="00D70B24"/>
    <w:rsid w:val="00D7157F"/>
    <w:rsid w:val="00D80C82"/>
    <w:rsid w:val="00D917E6"/>
    <w:rsid w:val="00DB3AA6"/>
    <w:rsid w:val="00DE0FDD"/>
    <w:rsid w:val="00DE60B5"/>
    <w:rsid w:val="00DF223B"/>
    <w:rsid w:val="00E2144E"/>
    <w:rsid w:val="00E61CBC"/>
    <w:rsid w:val="00E75419"/>
    <w:rsid w:val="00F20D37"/>
    <w:rsid w:val="00F37BCE"/>
    <w:rsid w:val="00F4021E"/>
    <w:rsid w:val="00F67DE5"/>
    <w:rsid w:val="00FE72E1"/>
    <w:rsid w:val="00FF417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73"/>
    <w:pPr>
      <w:ind w:left="720"/>
      <w:contextualSpacing/>
    </w:pPr>
    <w:rPr>
      <w:rFonts w:eastAsiaTheme="minorHAnsi"/>
    </w:rPr>
  </w:style>
  <w:style w:type="paragraph" w:styleId="BalloonText">
    <w:name w:val="Balloon Text"/>
    <w:basedOn w:val="Normal"/>
    <w:link w:val="BalloonTextChar"/>
    <w:uiPriority w:val="99"/>
    <w:semiHidden/>
    <w:unhideWhenUsed/>
    <w:rsid w:val="00B46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C4"/>
    <w:rPr>
      <w:rFonts w:ascii="Tahoma" w:hAnsi="Tahoma" w:cs="Tahoma"/>
      <w:sz w:val="16"/>
      <w:szCs w:val="16"/>
    </w:rPr>
  </w:style>
  <w:style w:type="table" w:styleId="TableGrid">
    <w:name w:val="Table Grid"/>
    <w:basedOn w:val="TableNormal"/>
    <w:uiPriority w:val="59"/>
    <w:rsid w:val="00370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3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163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73"/>
    <w:pPr>
      <w:ind w:left="720"/>
      <w:contextualSpacing/>
    </w:pPr>
    <w:rPr>
      <w:rFonts w:eastAsiaTheme="minorHAnsi"/>
    </w:rPr>
  </w:style>
  <w:style w:type="paragraph" w:styleId="BalloonText">
    <w:name w:val="Balloon Text"/>
    <w:basedOn w:val="Normal"/>
    <w:link w:val="BalloonTextChar"/>
    <w:uiPriority w:val="99"/>
    <w:semiHidden/>
    <w:unhideWhenUsed/>
    <w:rsid w:val="00B46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C4"/>
    <w:rPr>
      <w:rFonts w:ascii="Tahoma" w:hAnsi="Tahoma" w:cs="Tahoma"/>
      <w:sz w:val="16"/>
      <w:szCs w:val="16"/>
    </w:rPr>
  </w:style>
  <w:style w:type="table" w:styleId="TableGrid">
    <w:name w:val="Table Grid"/>
    <w:basedOn w:val="TableNormal"/>
    <w:uiPriority w:val="59"/>
    <w:rsid w:val="00370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3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16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396">
      <w:bodyDiv w:val="1"/>
      <w:marLeft w:val="0"/>
      <w:marRight w:val="0"/>
      <w:marTop w:val="0"/>
      <w:marBottom w:val="0"/>
      <w:divBdr>
        <w:top w:val="none" w:sz="0" w:space="0" w:color="auto"/>
        <w:left w:val="none" w:sz="0" w:space="0" w:color="auto"/>
        <w:bottom w:val="none" w:sz="0" w:space="0" w:color="auto"/>
        <w:right w:val="none" w:sz="0" w:space="0" w:color="auto"/>
      </w:divBdr>
    </w:div>
    <w:div w:id="954797894">
      <w:bodyDiv w:val="1"/>
      <w:marLeft w:val="0"/>
      <w:marRight w:val="0"/>
      <w:marTop w:val="0"/>
      <w:marBottom w:val="0"/>
      <w:divBdr>
        <w:top w:val="none" w:sz="0" w:space="0" w:color="auto"/>
        <w:left w:val="none" w:sz="0" w:space="0" w:color="auto"/>
        <w:bottom w:val="none" w:sz="0" w:space="0" w:color="auto"/>
        <w:right w:val="none" w:sz="0" w:space="0" w:color="auto"/>
      </w:divBdr>
    </w:div>
    <w:div w:id="10200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B398-4FB2-469F-A277-B313141F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Dumasari Siregar</dc:creator>
  <cp:lastModifiedBy>acer</cp:lastModifiedBy>
  <cp:revision>2</cp:revision>
  <dcterms:created xsi:type="dcterms:W3CDTF">2020-11-17T13:58:00Z</dcterms:created>
  <dcterms:modified xsi:type="dcterms:W3CDTF">2020-11-17T13:58:00Z</dcterms:modified>
</cp:coreProperties>
</file>